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928"/>
        <w:pBdr/>
        <w:shd w:val="clear" w:color="auto" w:fill="ffffff"/>
        <w:spacing/>
        <w:ind/>
        <w:jc w:val="center"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pStyle w:val="928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lang w:val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46722" cy="611734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1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46722" cy="611734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5.17pt;height:48.17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hd w:val="clear" w:color="auto" w:fill="ffffff"/>
        <w:spacing/>
        <w:ind/>
        <w:jc w:val="center"/>
        <w:rPr>
          <w:b/>
          <w:spacing w:val="-5"/>
          <w:sz w:val="28"/>
          <w:szCs w:val="28"/>
          <w:lang w:val="uk-UA"/>
        </w:rPr>
      </w:pPr>
      <w:r>
        <w:rPr>
          <w:b/>
          <w:spacing w:val="-5"/>
          <w:sz w:val="28"/>
          <w:szCs w:val="28"/>
          <w:lang w:val="uk-UA"/>
        </w:rPr>
      </w:r>
      <w:r>
        <w:rPr>
          <w:b/>
          <w:spacing w:val="-5"/>
          <w:sz w:val="28"/>
          <w:szCs w:val="28"/>
          <w:lang w:val="uk-UA"/>
        </w:rPr>
      </w:r>
      <w:r>
        <w:rPr>
          <w:b/>
          <w:spacing w:val="-5"/>
          <w:sz w:val="28"/>
          <w:szCs w:val="28"/>
          <w:lang w:val="uk-UA"/>
        </w:rPr>
      </w:r>
    </w:p>
    <w:p>
      <w:pPr>
        <w:pStyle w:val="928"/>
        <w:pBdr/>
        <w:shd w:val="clear" w:color="auto" w:fill="ffffff"/>
        <w:spacing/>
        <w:ind/>
        <w:jc w:val="center"/>
        <w:rPr>
          <w:b/>
          <w:spacing w:val="-5"/>
          <w:sz w:val="28"/>
          <w:szCs w:val="28"/>
        </w:rPr>
      </w:pPr>
      <w:r>
        <w:rPr>
          <w:b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spacing w:val="-5"/>
          <w:sz w:val="28"/>
          <w:szCs w:val="28"/>
        </w:rPr>
        <w:t xml:space="preserve"> МІСЬКА РАДА </w:t>
      </w:r>
      <w:r>
        <w:rPr>
          <w:b/>
          <w:spacing w:val="-5"/>
          <w:sz w:val="28"/>
          <w:szCs w:val="28"/>
        </w:rPr>
      </w:r>
      <w:r>
        <w:rPr>
          <w:b/>
          <w:spacing w:val="-5"/>
          <w:sz w:val="28"/>
          <w:szCs w:val="28"/>
        </w:rPr>
      </w:r>
    </w:p>
    <w:p>
      <w:pPr>
        <w:pStyle w:val="928"/>
        <w:pBdr/>
        <w:spacing/>
        <w:ind/>
        <w:jc w:val="center"/>
        <w:rPr>
          <w:b/>
          <w:spacing w:val="-7"/>
          <w:sz w:val="28"/>
          <w:szCs w:val="28"/>
        </w:rPr>
      </w:pPr>
      <w:r>
        <w:rPr>
          <w:b/>
          <w:spacing w:val="-5"/>
          <w:sz w:val="28"/>
          <w:szCs w:val="28"/>
        </w:rPr>
        <w:t xml:space="preserve">ВИКОНАВЧИЙ КОМІТЕТ</w:t>
      </w:r>
      <w:r>
        <w:rPr>
          <w:b/>
          <w:spacing w:val="-7"/>
          <w:sz w:val="28"/>
          <w:szCs w:val="28"/>
        </w:rPr>
        <w:t xml:space="preserve"> </w:t>
      </w:r>
      <w:r>
        <w:rPr>
          <w:b/>
          <w:spacing w:val="-7"/>
          <w:sz w:val="28"/>
          <w:szCs w:val="28"/>
        </w:rPr>
      </w:r>
      <w:r>
        <w:rPr>
          <w:b/>
          <w:spacing w:val="-7"/>
          <w:sz w:val="28"/>
          <w:szCs w:val="28"/>
        </w:rPr>
      </w:r>
    </w:p>
    <w:p>
      <w:pPr>
        <w:pStyle w:val="928"/>
        <w:pBdr/>
        <w:spacing/>
        <w:ind/>
        <w:jc w:val="center"/>
        <w:rPr>
          <w:b/>
          <w:spacing w:val="-7"/>
          <w:sz w:val="28"/>
          <w:szCs w:val="28"/>
        </w:rPr>
      </w:pPr>
      <w:r>
        <w:rPr>
          <w:b/>
          <w:spacing w:val="-7"/>
          <w:sz w:val="28"/>
          <w:szCs w:val="28"/>
        </w:rPr>
      </w:r>
      <w:r>
        <w:rPr>
          <w:b/>
          <w:spacing w:val="-7"/>
          <w:sz w:val="28"/>
          <w:szCs w:val="28"/>
        </w:rPr>
      </w:r>
      <w:r>
        <w:rPr>
          <w:b/>
          <w:spacing w:val="-7"/>
          <w:sz w:val="28"/>
          <w:szCs w:val="28"/>
        </w:rPr>
      </w:r>
    </w:p>
    <w:p w14:paraId="52864ECD">
      <w:pPr>
        <w:pBdr/>
        <w:spacing w:after="0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</w:p>
    <w:p w14:paraId="6AC11083">
      <w:pPr>
        <w:pBdr/>
        <w:spacing w:after="0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</w:p>
    <w:p w14:paraId="0E5B666C">
      <w:pPr>
        <w:pStyle w:val="869"/>
        <w:pBdr/>
        <w:tabs>
          <w:tab w:val="left" w:leader="none" w:pos="1860"/>
          <w:tab w:val="center" w:leader="none" w:pos="4678"/>
        </w:tabs>
        <w:spacing w:after="0" w:before="0"/>
        <w:ind/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  <w:lang w:val="uk-UA"/>
        </w:rPr>
        <w:t xml:space="preserve">06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</w:rPr>
        <w:t xml:space="preserve">серпня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</w:rPr>
        <w:t xml:space="preserve"> 202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  <w:lang w:val="uk-UA"/>
        </w:rPr>
        <w:t xml:space="preserve">6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 xml:space="preserve"> року                           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</w:rPr>
        <w:t xml:space="preserve">м. Берестин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ab/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 xml:space="preserve">  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ab/>
        <w:t xml:space="preserve">      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ab/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ab/>
        <w:t xml:space="preserve">  №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  <w:lang w:val="en-US"/>
        </w:rPr>
        <w:t xml:space="preserve">473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</w:r>
    </w:p>
    <w:p>
      <w:pPr>
        <w:pStyle w:val="928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8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затвердження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8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порядку денного засідання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8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виконавчого комітету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8"/>
        <w:pBdr/>
        <w:spacing/>
        <w:ind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Відповідно до статті 53 Закону України «Про місцеве самоврядування в Україні», виконавчий комітет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     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Style w:val="928"/>
        <w:pBdr/>
        <w:spacing/>
        <w:ind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28"/>
        <w:pBdr/>
        <w:spacing/>
        <w:ind w:right="-2"/>
        <w:jc w:val="center"/>
        <w:rPr>
          <w:sz w:val="28"/>
          <w:lang w:val="uk-UA"/>
        </w:rPr>
      </w:pPr>
      <w:r>
        <w:rPr>
          <w:sz w:val="28"/>
          <w:lang w:val="uk-UA"/>
        </w:rPr>
        <w:t xml:space="preserve">В И Р І Ш И В:</w:t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28"/>
        <w:pBdr/>
        <w:spacing/>
        <w:ind w:right="-2"/>
        <w:jc w:val="both"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30"/>
        <w:pBdr/>
        <w:tabs>
          <w:tab w:val="left" w:leader="none" w:pos="851"/>
          <w:tab w:val="center" w:leader="none" w:pos="4678"/>
        </w:tabs>
        <w:spacing/>
        <w:ind w:right="-2"/>
        <w:jc w:val="both"/>
        <w:rPr>
          <w:szCs w:val="28"/>
        </w:rPr>
      </w:pPr>
      <w:r>
        <w:tab/>
        <w:t xml:space="preserve">1. Затвердити порядок денний і порядок розгляду питань, включених до порядку денного засідання виконавчого комітету </w:t>
      </w:r>
      <w:r>
        <w:t xml:space="preserve">06</w:t>
      </w:r>
      <w:r>
        <w:t xml:space="preserve">.</w:t>
      </w:r>
      <w:r>
        <w:rPr>
          <w:lang w:val="en-US"/>
        </w:rPr>
        <w:t xml:space="preserve">0</w:t>
      </w:r>
      <w:r>
        <w:rPr>
          <w:lang w:val="uk-UA"/>
        </w:rPr>
        <w:t xml:space="preserve">8</w:t>
      </w:r>
      <w:r>
        <w:t xml:space="preserve">.20</w:t>
      </w:r>
      <w:r>
        <w:t xml:space="preserve">2</w:t>
      </w:r>
      <w:r>
        <w:rPr>
          <w:lang w:val="en-US"/>
        </w:rPr>
        <w:t xml:space="preserve">6</w:t>
      </w:r>
      <w:r>
        <w:t xml:space="preserve"> (додається)</w:t>
      </w:r>
      <w:r>
        <w:rPr>
          <w:szCs w:val="28"/>
        </w:rPr>
        <w:t xml:space="preserve">.</w:t>
      </w:r>
      <w:r>
        <w:rPr>
          <w:szCs w:val="28"/>
        </w:rPr>
      </w:r>
      <w:r>
        <w:rPr>
          <w:szCs w:val="28"/>
        </w:rPr>
      </w:r>
    </w:p>
    <w:p>
      <w:pPr>
        <w:pStyle w:val="930"/>
        <w:pBdr/>
        <w:tabs>
          <w:tab w:val="left" w:leader="none" w:pos="851"/>
          <w:tab w:val="center" w:leader="none" w:pos="4678"/>
        </w:tabs>
        <w:spacing/>
        <w:ind w:right="-2"/>
        <w:jc w:val="both"/>
        <w:rPr>
          <w:szCs w:val="28"/>
        </w:rPr>
      </w:pPr>
      <w:r>
        <w:rPr>
          <w:szCs w:val="28"/>
        </w:rPr>
        <w:tab/>
        <w:t xml:space="preserve">2.</w:t>
      </w:r>
      <w:r>
        <w:t xml:space="preserve"> Затвердити регламент роботи виконавчого комітету </w:t>
      </w:r>
      <w:r>
        <w:t xml:space="preserve">06</w:t>
      </w:r>
      <w:r>
        <w:t xml:space="preserve">.</w:t>
      </w:r>
      <w:r>
        <w:rPr>
          <w:lang w:val="en-US"/>
        </w:rPr>
        <w:t xml:space="preserve">0</w:t>
      </w:r>
      <w:r>
        <w:rPr>
          <w:lang w:val="uk-UA"/>
        </w:rPr>
        <w:t xml:space="preserve">8</w:t>
      </w:r>
      <w:r>
        <w:t xml:space="preserve">.20</w:t>
      </w:r>
      <w:r>
        <w:t xml:space="preserve">2</w:t>
      </w:r>
      <w:r>
        <w:rPr>
          <w:lang w:val="en-US"/>
        </w:rPr>
        <w:t xml:space="preserve">6</w:t>
      </w:r>
      <w:r>
        <w:rPr>
          <w:szCs w:val="28"/>
        </w:rPr>
        <w:t xml:space="preserve">.</w:t>
      </w:r>
      <w:r>
        <w:rPr>
          <w:szCs w:val="28"/>
        </w:rPr>
      </w:r>
      <w:r>
        <w:rPr>
          <w:szCs w:val="28"/>
        </w:rPr>
      </w:r>
    </w:p>
    <w:p>
      <w:pPr>
        <w:pStyle w:val="928"/>
        <w:pBdr/>
        <w:tabs>
          <w:tab w:val="left" w:leader="none" w:pos="990"/>
        </w:tabs>
        <w:spacing/>
        <w:ind/>
        <w:jc w:val="both"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28"/>
        <w:pBdr/>
        <w:tabs>
          <w:tab w:val="left" w:leader="none" w:pos="990"/>
        </w:tabs>
        <w:spacing/>
        <w:ind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28"/>
        <w:pBdr/>
        <w:tabs>
          <w:tab w:val="left" w:leader="none" w:pos="990"/>
        </w:tabs>
        <w:spacing/>
        <w:ind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28"/>
        <w:pBdr/>
        <w:tabs>
          <w:tab w:val="left" w:leader="none" w:pos="990"/>
        </w:tabs>
        <w:spacing/>
        <w:ind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 w14:paraId="6149BA94">
      <w:pPr>
        <w:pStyle w:val="928"/>
        <w:pBdr/>
        <w:shd w:val="clear" w:color="auto" w:fill="ffffff"/>
        <w:tabs>
          <w:tab w:val="left" w:leader="none" w:pos="720"/>
        </w:tabs>
        <w:spacing w:line="326" w:lineRule="exact"/>
        <w:ind w:right="-79" w:left="6"/>
        <w:jc w:val="both"/>
        <w:rPr>
          <w:color w:val="000000"/>
          <w:spacing w:val="-4"/>
          <w:sz w:val="28"/>
          <w:szCs w:val="28"/>
          <w:lang w:val="uk-UA"/>
        </w:rPr>
      </w:pPr>
      <w:r>
        <w:rPr>
          <w:color w:val="000000"/>
          <w:spacing w:val="-4"/>
          <w:sz w:val="28"/>
          <w:szCs w:val="28"/>
          <w:lang w:val="uk-UA"/>
        </w:rPr>
      </w:r>
      <w:r>
        <w:rPr>
          <w:color w:val="000000"/>
          <w:spacing w:val="-4"/>
          <w:sz w:val="28"/>
          <w:szCs w:val="28"/>
          <w:lang w:val="uk-UA"/>
        </w:rPr>
      </w:r>
      <w:r>
        <w:rPr>
          <w:color w:val="000000"/>
          <w:spacing w:val="-4"/>
          <w:sz w:val="28"/>
          <w:szCs w:val="28"/>
          <w:lang w:val="uk-UA"/>
        </w:rPr>
      </w:r>
    </w:p>
    <w:p w14:paraId="63A82814">
      <w:pPr>
        <w:pStyle w:val="928"/>
        <w:pBdr/>
        <w:shd w:val="clear" w:color="auto" w:fill="ffffff"/>
        <w:tabs>
          <w:tab w:val="left" w:leader="none" w:pos="720"/>
        </w:tabs>
        <w:spacing w:line="326" w:lineRule="exact"/>
        <w:ind w:right="-79" w:left="6"/>
        <w:jc w:val="both"/>
        <w:rPr>
          <w:color w:val="000000"/>
          <w:spacing w:val="-4"/>
          <w:sz w:val="28"/>
          <w:szCs w:val="28"/>
          <w:lang w:val="uk-UA"/>
        </w:rPr>
      </w:pPr>
      <w:r>
        <w:rPr>
          <w:color w:val="000000"/>
          <w:spacing w:val="-4"/>
          <w:sz w:val="28"/>
          <w:szCs w:val="28"/>
          <w:lang w:val="uk-UA"/>
        </w:rPr>
      </w:r>
      <w:r>
        <w:rPr>
          <w:color w:val="000000"/>
          <w:spacing w:val="-4"/>
          <w:sz w:val="28"/>
          <w:szCs w:val="28"/>
          <w:lang w:val="uk-UA"/>
        </w:rPr>
      </w:r>
      <w:r>
        <w:rPr>
          <w:color w:val="000000"/>
          <w:spacing w:val="-4"/>
          <w:sz w:val="28"/>
          <w:szCs w:val="28"/>
          <w:lang w:val="uk-UA"/>
        </w:rPr>
      </w:r>
    </w:p>
    <w:p w14:paraId="27CFAE71"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/>
          <w:color w:val="ff0000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Міський голова                                                                Світлана КРИВЕНКО</w:t>
      </w:r>
      <w:r>
        <w:rPr>
          <w:rFonts w:ascii="Times New Roman" w:hAnsi="Times New Roman"/>
          <w:color w:val="ff0000"/>
          <w:sz w:val="28"/>
          <w:szCs w:val="28"/>
          <w:lang w:val="uk-UA"/>
        </w:rPr>
      </w:r>
      <w:r>
        <w:rPr>
          <w:rFonts w:ascii="Times New Roman" w:hAnsi="Times New Roman"/>
          <w:color w:val="ff0000"/>
          <w:sz w:val="28"/>
          <w:szCs w:val="28"/>
          <w:lang w:val="uk-UA"/>
        </w:rPr>
      </w:r>
    </w:p>
    <w:p w14:paraId="3D0F9719">
      <w:pPr>
        <w:pStyle w:val="928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4C5C98C2">
      <w:pPr>
        <w:pStyle w:val="928"/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8"/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 w:left="6096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Затверджено 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Style w:val="928"/>
        <w:pBdr/>
        <w:spacing/>
        <w:ind w:left="6096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рішенням виконкому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Style w:val="928"/>
        <w:pBdr/>
        <w:spacing/>
        <w:ind w:left="6096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Берестинської </w:t>
      </w:r>
      <w:r>
        <w:rPr>
          <w:sz w:val="24"/>
          <w:szCs w:val="24"/>
          <w:lang w:val="uk-UA"/>
        </w:rPr>
        <w:t xml:space="preserve">міської ради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Style w:val="928"/>
        <w:pBdr/>
        <w:spacing/>
        <w:ind w:left="6096"/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від 06 серпня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20</w:t>
      </w:r>
      <w:r>
        <w:rPr>
          <w:sz w:val="24"/>
          <w:szCs w:val="24"/>
          <w:lang w:val="uk-UA"/>
        </w:rPr>
        <w:t xml:space="preserve">26</w:t>
      </w:r>
      <w:r>
        <w:rPr>
          <w:sz w:val="24"/>
          <w:szCs w:val="24"/>
          <w:lang w:val="uk-UA"/>
        </w:rPr>
        <w:t xml:space="preserve"> р</w:t>
      </w:r>
      <w:r>
        <w:rPr>
          <w:sz w:val="24"/>
          <w:szCs w:val="24"/>
          <w:lang w:val="uk-UA"/>
        </w:rPr>
        <w:t xml:space="preserve">оку</w:t>
      </w:r>
      <w:r>
        <w:rPr>
          <w:sz w:val="24"/>
          <w:szCs w:val="24"/>
          <w:lang w:val="uk-UA"/>
        </w:rPr>
        <w:t xml:space="preserve"> №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en-US"/>
        </w:rPr>
        <w:t xml:space="preserve">473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29"/>
        <w:pBdr/>
        <w:spacing/>
        <w:ind w:right="-1"/>
        <w:rPr>
          <w:b/>
          <w:szCs w:val="28"/>
        </w:rPr>
      </w:pPr>
      <w:r>
        <w:t xml:space="preserve">    </w:t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929"/>
        <w:pBdr/>
        <w:spacing/>
        <w:ind w:right="-1"/>
        <w:jc w:val="center"/>
        <w:rPr>
          <w:b/>
          <w:szCs w:val="28"/>
        </w:rPr>
      </w:pPr>
      <w:r>
        <w:rPr>
          <w:b/>
          <w:szCs w:val="28"/>
        </w:rPr>
        <w:t xml:space="preserve">Порядок денний</w:t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928"/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засідання виконавчого комітету Берестинської міської ради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 w14:paraId="02D77C20">
      <w:pPr>
        <w:pStyle w:val="928"/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06 серпня </w:t>
      </w:r>
      <w:r>
        <w:rPr>
          <w:b/>
          <w:sz w:val="28"/>
          <w:szCs w:val="28"/>
          <w:lang w:val="uk-UA"/>
        </w:rPr>
        <w:t xml:space="preserve">2026</w:t>
      </w:r>
      <w:r>
        <w:rPr>
          <w:b/>
          <w:sz w:val="28"/>
          <w:szCs w:val="28"/>
          <w:lang w:val="uk-UA"/>
        </w:rPr>
        <w:t xml:space="preserve"> року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 w14:paraId="4C866039">
      <w:pPr>
        <w:pStyle w:val="928"/>
        <w:pBdr/>
        <w:spacing/>
        <w:ind/>
        <w:jc w:val="both"/>
        <w:rPr>
          <w:b/>
          <w:color w:val="ff0000"/>
          <w:sz w:val="28"/>
          <w:szCs w:val="28"/>
          <w:lang w:val="uk-UA"/>
        </w:rPr>
      </w:pPr>
      <w:r>
        <w:rPr>
          <w:b/>
          <w:color w:val="ff0000"/>
          <w:sz w:val="28"/>
          <w:szCs w:val="28"/>
          <w:lang w:val="uk-UA"/>
        </w:rPr>
      </w:r>
      <w:r>
        <w:rPr>
          <w:b/>
          <w:color w:val="ff0000"/>
          <w:sz w:val="28"/>
          <w:szCs w:val="28"/>
          <w:lang w:val="uk-UA"/>
        </w:rPr>
      </w:r>
      <w:r>
        <w:rPr>
          <w:b/>
          <w:color w:val="ff0000"/>
          <w:sz w:val="28"/>
          <w:szCs w:val="28"/>
          <w:lang w:val="uk-UA"/>
        </w:rPr>
      </w:r>
    </w:p>
    <w:p w14:paraId="2608A80B">
      <w:pPr>
        <w:pStyle w:val="957"/>
        <w:pBdr/>
        <w:spacing/>
        <w:ind/>
        <w:jc w:val="both"/>
        <w:rPr>
          <w:rFonts w:ascii="Times New Roman" w:hAnsi="Times New Roman" w:cs="Times New Roman"/>
          <w:color w:val="4f6228" w:themeColor="accent3" w:themeShade="80"/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    </w:t>
      </w:r>
      <w:r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lang w:val="uk-UA"/>
        </w:rPr>
        <w:t xml:space="preserve">    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1. 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Про роботу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lang w:val="uk-UA"/>
        </w:rPr>
        <w:t xml:space="preserve"> ради з питань опіки та піклування при виконавчому комітеті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Берестинської міської ради за період з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01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липня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20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2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5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року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по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3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0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червня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2026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року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lang w:val="uk-UA"/>
        </w:rPr>
        <w:t xml:space="preserve">.</w:t>
      </w:r>
      <w:r>
        <w:rPr>
          <w:rFonts w:ascii="Times New Roman" w:hAnsi="Times New Roman" w:cs="Times New Roman"/>
          <w:color w:val="4f6228" w:themeColor="accent3" w:themeShade="80"/>
          <w:sz w:val="28"/>
          <w:szCs w:val="28"/>
        </w:rPr>
      </w:r>
      <w:r>
        <w:rPr>
          <w:rFonts w:ascii="Times New Roman" w:hAnsi="Times New Roman" w:cs="Times New Roman"/>
          <w:color w:val="4f6228" w:themeColor="accent3" w:themeShade="80"/>
          <w:sz w:val="28"/>
          <w:szCs w:val="28"/>
        </w:rPr>
      </w:r>
    </w:p>
    <w:p w14:paraId="575DF1E5">
      <w:pPr>
        <w:pStyle w:val="928"/>
        <w:pBdr/>
        <w:spacing/>
        <w:ind/>
        <w:jc w:val="both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color w:val="auto"/>
          <w:sz w:val="28"/>
          <w:szCs w:val="28"/>
          <w:lang w:val="uk-UA"/>
        </w:rPr>
        <w:t xml:space="preserve">Інформує: </w:t>
      </w:r>
      <w:r>
        <w:rPr>
          <w:color w:val="auto"/>
          <w:sz w:val="28"/>
          <w:szCs w:val="28"/>
        </w:rPr>
        <w:t xml:space="preserve">Оле</w:t>
      </w:r>
      <w:r>
        <w:rPr>
          <w:color w:val="auto"/>
          <w:sz w:val="28"/>
          <w:szCs w:val="28"/>
          <w:lang w:val="uk-UA"/>
        </w:rPr>
        <w:t xml:space="preserve">ксандра ТИКВА</w:t>
      </w:r>
      <w:r>
        <w:rPr>
          <w:color w:val="auto"/>
          <w:sz w:val="28"/>
          <w:szCs w:val="28"/>
        </w:rPr>
        <w:t xml:space="preserve"> – </w:t>
      </w:r>
      <w:r>
        <w:rPr>
          <w:color w:val="auto"/>
          <w:sz w:val="28"/>
          <w:szCs w:val="28"/>
          <w:lang w:val="uk-UA"/>
        </w:rPr>
        <w:t xml:space="preserve">завідувач сектору координації надання соціальних послуг </w:t>
      </w:r>
      <w:r>
        <w:rPr>
          <w:color w:val="auto"/>
          <w:sz w:val="28"/>
          <w:szCs w:val="28"/>
        </w:rPr>
        <w:t xml:space="preserve">відділу соціального захист</w:t>
      </w:r>
      <w:r>
        <w:rPr>
          <w:color w:val="auto"/>
          <w:sz w:val="28"/>
          <w:szCs w:val="28"/>
          <w:lang w:val="uk-UA"/>
        </w:rPr>
        <w:t xml:space="preserve">у</w:t>
      </w:r>
      <w:r>
        <w:rPr>
          <w:color w:val="auto"/>
          <w:sz w:val="28"/>
          <w:szCs w:val="28"/>
        </w:rPr>
        <w:t xml:space="preserve"> населення міської ради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/>
        </w:rPr>
        <w:t xml:space="preserve">. </w:t>
      </w:r>
      <w:r>
        <w:rPr>
          <w:rFonts w:ascii="Times New Roman" w:hAnsi="Times New Roman" w:eastAsia="Times New Roman" w:cs="Times New Roman"/>
          <w:bCs/>
          <w:color w:val="auto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</w:r>
    </w:p>
    <w:p w14:paraId="3BBCDC95">
      <w:pPr>
        <w:pStyle w:val="928"/>
        <w:pBdr/>
        <w:spacing/>
        <w:ind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         2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. Про утримання зелених насаджень на території населених пунктів Берестинської міської територіальної громади. 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 w14:paraId="1EE9BFE4">
      <w:pPr>
        <w:pStyle w:val="928"/>
        <w:pBdr/>
        <w:spacing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Інформує: Валерій ЖУРАВСЬКИЙ – заступник міського голови з питань діяльності виконавчих органів.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2E03A016">
      <w:pPr>
        <w:pStyle w:val="928"/>
        <w:pBdr/>
        <w:spacing/>
        <w:ind/>
        <w:jc w:val="both"/>
        <w:rPr>
          <w:sz w:val="28"/>
          <w:szCs w:val="28"/>
          <w:lang w:val="uk-UA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  3. Про заходи щодо складання проєкту міського бюджету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Берестинської міської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територіальної громади на 2027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рік.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603A6DA1">
      <w:pPr>
        <w:pStyle w:val="928"/>
        <w:pBdr/>
        <w:spacing/>
        <w:ind/>
        <w:jc w:val="both"/>
        <w:rPr>
          <w:color w:val="000000"/>
          <w:sz w:val="28"/>
          <w:szCs w:val="28"/>
          <w:highlight w:val="none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Інформує:  Олена СОТНИКОВ</w:t>
      </w:r>
      <w:r>
        <w:rPr>
          <w:sz w:val="28"/>
          <w:szCs w:val="28"/>
          <w:lang w:val="uk-UA"/>
        </w:rPr>
        <w:t xml:space="preserve">А – начальник бюджетного відділу фінансового управління міської ради. </w:t>
      </w:r>
      <w:r>
        <w:rPr>
          <w:color w:val="000000"/>
          <w:sz w:val="28"/>
          <w:szCs w:val="28"/>
          <w:highlight w:val="none"/>
          <w:lang w:val="uk-UA"/>
        </w:rPr>
      </w:r>
      <w:r>
        <w:rPr>
          <w:color w:val="000000"/>
          <w:sz w:val="28"/>
          <w:szCs w:val="28"/>
          <w:highlight w:val="none"/>
          <w:lang w:val="uk-UA"/>
        </w:rPr>
      </w:r>
    </w:p>
    <w:p w14:paraId="50F5783D">
      <w:pPr>
        <w:pStyle w:val="928"/>
        <w:pBdr/>
        <w:shd w:val="clear" w:color="auto" w:fill="ffffff"/>
        <w:spacing w:line="322" w:lineRule="exact"/>
        <w:ind w:right="-82"/>
        <w:jc w:val="both"/>
        <w:rPr>
          <w:color w:val="000000" w:themeColor="text1"/>
          <w:sz w:val="28"/>
          <w:szCs w:val="28"/>
        </w:rPr>
      </w:pPr>
      <w:r>
        <w:rPr>
          <w:b/>
          <w:color w:val="00b050"/>
          <w:sz w:val="28"/>
          <w:szCs w:val="28"/>
          <w:lang w:val="uk-UA"/>
        </w:rPr>
        <w:t xml:space="preserve">     </w:t>
      </w:r>
      <w:r>
        <w:rPr>
          <w:b/>
          <w:color w:val="00b050"/>
          <w:sz w:val="28"/>
          <w:szCs w:val="28"/>
        </w:rPr>
        <w:t xml:space="preserve"> </w:t>
      </w:r>
      <w:r>
        <w:rPr>
          <w:color w:val="ff0000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4</w:t>
      </w:r>
      <w:r>
        <w:rPr>
          <w:color w:val="000000" w:themeColor="text1"/>
          <w:sz w:val="28"/>
          <w:szCs w:val="28"/>
          <w:lang w:val="uk-UA"/>
        </w:rPr>
        <w:t xml:space="preserve">. </w:t>
      </w:r>
      <w:r>
        <w:rPr>
          <w:color w:val="000000" w:themeColor="text1"/>
          <w:sz w:val="28"/>
          <w:szCs w:val="28"/>
          <w:lang w:val="uk-UA"/>
        </w:rPr>
        <w:t xml:space="preserve">Про схвалення прогнозу міського бюджету Берестинської міської територіальної громади на 2027-2029 роки.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6174A1A3">
      <w:pPr>
        <w:pStyle w:val="928"/>
        <w:pBdr/>
        <w:spacing/>
        <w:ind/>
        <w:jc w:val="both"/>
        <w:rPr>
          <w:color w:val="000000"/>
          <w:sz w:val="28"/>
          <w:szCs w:val="28"/>
          <w:highlight w:val="none"/>
          <w:lang w:val="uk-UA"/>
        </w:rPr>
      </w:pPr>
      <w:r>
        <w:rPr>
          <w:color w:val="000000" w:themeColor="text1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  <w:t xml:space="preserve">Інформує:  Олена СОТНИКОВ</w:t>
      </w:r>
      <w:r>
        <w:rPr>
          <w:color w:val="000000" w:themeColor="text1"/>
          <w:sz w:val="28"/>
          <w:szCs w:val="28"/>
          <w:lang w:val="uk-UA"/>
        </w:rPr>
        <w:t xml:space="preserve">А – начальник бюджетного відділ</w:t>
      </w:r>
      <w:r>
        <w:rPr>
          <w:sz w:val="28"/>
          <w:szCs w:val="28"/>
          <w:lang w:val="uk-UA"/>
        </w:rPr>
        <w:t xml:space="preserve">у фінансового управління міської ради. </w:t>
      </w:r>
      <w:r>
        <w:rPr>
          <w:color w:val="000000"/>
          <w:sz w:val="28"/>
          <w:szCs w:val="28"/>
          <w:highlight w:val="none"/>
          <w:lang w:val="uk-UA"/>
        </w:rPr>
      </w:r>
      <w:r>
        <w:rPr>
          <w:color w:val="000000"/>
          <w:sz w:val="28"/>
          <w:szCs w:val="28"/>
          <w:highlight w:val="none"/>
          <w:lang w:val="uk-UA"/>
        </w:rPr>
      </w:r>
    </w:p>
    <w:p w14:paraId="33ACBA04">
      <w:pPr>
        <w:pBdr/>
        <w:spacing w:after="0" w:line="240" w:lineRule="auto"/>
        <w:ind w:right="0" w:firstLine="0" w:left="0"/>
        <w:jc w:val="both"/>
        <w:rPr>
          <w:rFonts w:ascii="Times New Roman" w:hAnsi="Times New Roman"/>
          <w:b w:val="0"/>
          <w:bCs w:val="0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val="uk-UA" w:eastAsia="ru-RU"/>
        </w:rPr>
        <w:t xml:space="preserve">        5. Про організацію освітнього процесу в закладах та установах освіти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lang w:val="uk-UA" w:eastAsia="ru-RU"/>
        </w:rPr>
        <w:t xml:space="preserve">Берестинської міської ради та підготовку до початку 2026/2027 навчального року</w:t>
      </w:r>
      <w:r>
        <w:rPr>
          <w:rFonts w:ascii="Times New Roman" w:hAnsi="Times New Roman"/>
          <w:b w:val="0"/>
          <w:bCs w:val="0"/>
          <w:color w:val="000000" w:themeColor="text1"/>
          <w:sz w:val="28"/>
          <w:szCs w:val="28"/>
          <w:lang w:val="uk-UA"/>
        </w:rPr>
        <w:t xml:space="preserve">.</w:t>
      </w:r>
      <w:r>
        <w:rPr>
          <w:rFonts w:ascii="Times New Roman" w:hAnsi="Times New Roman"/>
          <w:b w:val="0"/>
          <w:bCs w:val="0"/>
          <w:color w:val="000000" w:themeColor="text1"/>
          <w:sz w:val="28"/>
          <w:szCs w:val="28"/>
          <w:lang w:val="uk-UA"/>
        </w:rPr>
      </w:r>
      <w:r>
        <w:rPr>
          <w:rFonts w:ascii="Times New Roman" w:hAnsi="Times New Roman"/>
          <w:b w:val="0"/>
          <w:bCs w:val="0"/>
          <w:color w:val="000000" w:themeColor="text1"/>
          <w:sz w:val="28"/>
          <w:szCs w:val="28"/>
          <w:lang w:val="uk-UA"/>
        </w:rPr>
      </w:r>
    </w:p>
    <w:p w14:paraId="6DF0437E">
      <w:pPr>
        <w:pBdr/>
        <w:spacing w:after="0" w:line="240" w:lineRule="auto"/>
        <w:ind w:right="0" w:firstLine="0" w:left="0"/>
        <w:jc w:val="both"/>
        <w:rPr>
          <w:rFonts w:ascii="Times New Roman" w:hAnsi="Times New Roman"/>
          <w:b w:val="0"/>
          <w:bCs w:val="0"/>
          <w:color w:val="000000" w:themeColor="text1"/>
          <w:sz w:val="28"/>
          <w:szCs w:val="28"/>
        </w:rPr>
      </w:pPr>
      <w:r>
        <w:rPr>
          <w:rFonts w:ascii="Times New Roman" w:hAnsi="Times New Roman"/>
          <w:b w:val="0"/>
          <w:bCs w:val="0"/>
          <w:color w:val="000000" w:themeColor="text1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  <w:t xml:space="preserve">Інформу</w:t>
      </w:r>
      <w:r>
        <w:rPr>
          <w:color w:val="000000" w:themeColor="text1"/>
          <w:sz w:val="28"/>
          <w:szCs w:val="28"/>
          <w:lang w:val="uk-UA"/>
        </w:rPr>
        <w:t xml:space="preserve">є</w:t>
      </w:r>
      <w:r>
        <w:rPr>
          <w:color w:val="000000" w:themeColor="text1"/>
          <w:sz w:val="28"/>
          <w:szCs w:val="28"/>
          <w:lang w:val="uk-UA"/>
        </w:rPr>
        <w:t xml:space="preserve">: </w:t>
      </w:r>
      <w:r>
        <w:rPr>
          <w:color w:val="000000" w:themeColor="text1"/>
          <w:sz w:val="28"/>
          <w:szCs w:val="28"/>
          <w:lang w:val="uk-UA"/>
        </w:rPr>
        <w:t xml:space="preserve">Галина МАНУЧАРЯН</w:t>
      </w:r>
      <w:r>
        <w:rPr>
          <w:color w:val="000000" w:themeColor="text1"/>
          <w:sz w:val="28"/>
          <w:szCs w:val="28"/>
        </w:rPr>
        <w:t xml:space="preserve"> – головний спеціаліст відділу освіти міської ради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rFonts w:ascii="Times New Roman" w:hAnsi="Times New Roman"/>
          <w:b w:val="0"/>
          <w:bCs w:val="0"/>
          <w:color w:val="000000" w:themeColor="text1"/>
          <w:sz w:val="28"/>
          <w:szCs w:val="28"/>
        </w:rPr>
      </w:r>
      <w:r>
        <w:rPr>
          <w:rFonts w:ascii="Times New Roman" w:hAnsi="Times New Roman"/>
          <w:b w:val="0"/>
          <w:bCs w:val="0"/>
          <w:color w:val="000000" w:themeColor="text1"/>
          <w:sz w:val="28"/>
          <w:szCs w:val="28"/>
        </w:rPr>
      </w:r>
    </w:p>
    <w:p w14:paraId="44424F34">
      <w:pPr>
        <w:pBdr/>
        <w:spacing w:after="0"/>
        <w:ind/>
        <w:jc w:val="both"/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6.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lang w:val="uk-UA" w:eastAsia="ru-RU"/>
        </w:rPr>
        <w:t xml:space="preserve">Про організацію освітнього процесу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pacing w:val="-7"/>
          <w:sz w:val="28"/>
          <w:szCs w:val="28"/>
          <w:lang w:val="uk-UA" w:eastAsia="ru-RU"/>
        </w:rPr>
        <w:t xml:space="preserve">шляхом поєднання навчання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pacing w:val="-7"/>
          <w:sz w:val="28"/>
          <w:szCs w:val="28"/>
          <w:lang w:val="uk-UA" w:eastAsia="ru-RU"/>
        </w:rPr>
        <w:t xml:space="preserve">в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 очн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ій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 (денн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ій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)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та дистанційній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форм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ах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здобуття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освіти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lang w:val="uk-UA" w:eastAsia="ru-RU"/>
        </w:rPr>
        <w:t xml:space="preserve">в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lang w:val="uk-UA" w:eastAsia="ru-RU"/>
        </w:rPr>
        <w:t xml:space="preserve">Берестинському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lang w:val="uk-UA" w:eastAsia="ru-RU"/>
        </w:rPr>
        <w:t xml:space="preserve"> ліцеї №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lang w:val="uk-UA" w:eastAsia="ru-RU"/>
        </w:rPr>
        <w:t xml:space="preserve">3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lang w:val="uk-UA" w:eastAsia="ru-RU"/>
        </w:rPr>
        <w:t xml:space="preserve">Берестинської міської ради в 202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lang w:val="uk-UA" w:eastAsia="ru-RU"/>
        </w:rPr>
        <w:t xml:space="preserve">6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lang w:val="uk-UA" w:eastAsia="ru-RU"/>
        </w:rPr>
        <w:t xml:space="preserve">/202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lang w:val="uk-UA" w:eastAsia="ru-RU"/>
        </w:rPr>
        <w:t xml:space="preserve">7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lang w:val="uk-UA" w:eastAsia="ru-RU"/>
        </w:rPr>
        <w:t xml:space="preserve">навчальному році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lang w:val="uk-UA" w:eastAsia="ru-RU"/>
        </w:rPr>
        <w:t xml:space="preserve">.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</w:r>
    </w:p>
    <w:p w14:paraId="20AE9912">
      <w:pPr>
        <w:pBdr/>
        <w:spacing w:after="0" w:line="240" w:lineRule="auto"/>
        <w:ind w:right="0" w:firstLine="0" w:left="0"/>
        <w:jc w:val="both"/>
        <w:rPr>
          <w:rFonts w:ascii="Times New Roman" w:hAnsi="Times New Roman"/>
          <w:b w:val="0"/>
          <w:bCs w:val="0"/>
          <w:color w:val="000000" w:themeColor="text1"/>
          <w:sz w:val="28"/>
          <w:szCs w:val="28"/>
        </w:rPr>
      </w:pPr>
      <w:r>
        <w:rPr>
          <w:rFonts w:ascii="Times New Roman" w:hAnsi="Times New Roman"/>
          <w:b w:val="0"/>
          <w:bCs w:val="0"/>
          <w:color w:val="000000" w:themeColor="text1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  <w:t xml:space="preserve">Інформу</w:t>
      </w:r>
      <w:r>
        <w:rPr>
          <w:color w:val="000000" w:themeColor="text1"/>
          <w:sz w:val="28"/>
          <w:szCs w:val="28"/>
          <w:lang w:val="uk-UA"/>
        </w:rPr>
        <w:t xml:space="preserve">є</w:t>
      </w:r>
      <w:r>
        <w:rPr>
          <w:color w:val="000000" w:themeColor="text1"/>
          <w:sz w:val="28"/>
          <w:szCs w:val="28"/>
          <w:lang w:val="uk-UA"/>
        </w:rPr>
        <w:t xml:space="preserve">: </w:t>
      </w:r>
      <w:r>
        <w:rPr>
          <w:color w:val="000000" w:themeColor="text1"/>
          <w:sz w:val="28"/>
          <w:szCs w:val="28"/>
          <w:lang w:val="uk-UA"/>
        </w:rPr>
        <w:t xml:space="preserve">Галина МАНУЧАРЯН</w:t>
      </w:r>
      <w:r>
        <w:rPr>
          <w:color w:val="000000" w:themeColor="text1"/>
          <w:sz w:val="28"/>
          <w:szCs w:val="28"/>
        </w:rPr>
        <w:t xml:space="preserve"> – головний спеціаліст відділу освіти міської ради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rFonts w:ascii="Times New Roman" w:hAnsi="Times New Roman"/>
          <w:b w:val="0"/>
          <w:bCs w:val="0"/>
          <w:color w:val="000000" w:themeColor="text1"/>
          <w:sz w:val="28"/>
          <w:szCs w:val="28"/>
        </w:rPr>
      </w:r>
      <w:r>
        <w:rPr>
          <w:rFonts w:ascii="Times New Roman" w:hAnsi="Times New Roman"/>
          <w:b w:val="0"/>
          <w:bCs w:val="0"/>
          <w:color w:val="000000" w:themeColor="text1"/>
          <w:sz w:val="28"/>
          <w:szCs w:val="28"/>
        </w:rPr>
      </w:r>
    </w:p>
    <w:p w14:paraId="37E2B9A6">
      <w:pPr>
        <w:pBdr/>
        <w:spacing w:after="0"/>
        <w:ind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val="uk-UA" w:eastAsia="ru-RU"/>
        </w:rPr>
        <w:t xml:space="preserve">       7. Про організацію освітнього процесу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pacing w:val="-7"/>
          <w:sz w:val="28"/>
          <w:szCs w:val="28"/>
          <w:lang w:val="uk-UA" w:eastAsia="ru-RU"/>
        </w:rPr>
        <w:t xml:space="preserve">шляхом поєднання навчання в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 очн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ій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 (денн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ій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) 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та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дистанційній 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форм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ах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 здобуття освіти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val="uk-UA" w:eastAsia="ru-RU"/>
        </w:rPr>
        <w:t xml:space="preserve">в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val="uk-UA" w:eastAsia="ru-RU"/>
        </w:rPr>
        <w:t xml:space="preserve">Берестовеньківськ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val="uk-UA" w:eastAsia="ru-RU"/>
        </w:rPr>
        <w:t xml:space="preserve">ій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val="uk-UA" w:eastAsia="ru-RU"/>
        </w:rPr>
        <w:t xml:space="preserve">гімназії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val="uk-UA" w:eastAsia="ru-RU"/>
        </w:rPr>
        <w:t xml:space="preserve">Берестинської міської ради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val="uk-UA" w:eastAsia="ru-RU"/>
        </w:rPr>
        <w:t xml:space="preserve">Харківської області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val="uk-UA" w:eastAsia="ru-RU"/>
        </w:rPr>
        <w:t xml:space="preserve">в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val="uk-UA" w:eastAsia="ru-RU"/>
        </w:rPr>
        <w:t xml:space="preserve"> 202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val="uk-UA" w:eastAsia="ru-RU"/>
        </w:rPr>
        <w:t xml:space="preserve">6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val="uk-UA" w:eastAsia="ru-RU"/>
        </w:rPr>
        <w:t xml:space="preserve">/202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val="uk-UA" w:eastAsia="ru-RU"/>
        </w:rPr>
        <w:t xml:space="preserve">7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val="uk-UA" w:eastAsia="ru-RU"/>
        </w:rPr>
        <w:t xml:space="preserve">навчальному році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val="uk-UA" w:eastAsia="ru-RU"/>
        </w:rPr>
        <w:t xml:space="preserve">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</w:r>
    </w:p>
    <w:p w14:paraId="58CC2F9F">
      <w:pPr>
        <w:pBdr/>
        <w:spacing w:after="0" w:line="240" w:lineRule="auto"/>
        <w:ind w:right="0" w:firstLine="0" w:left="0"/>
        <w:jc w:val="both"/>
        <w:rPr>
          <w:rFonts w:ascii="Times New Roman" w:hAnsi="Times New Roman"/>
          <w:b w:val="0"/>
          <w:bCs w:val="0"/>
          <w:color w:val="000000" w:themeColor="text1"/>
          <w:sz w:val="28"/>
          <w:szCs w:val="28"/>
        </w:rPr>
      </w:pPr>
      <w:r>
        <w:rPr>
          <w:rFonts w:ascii="Times New Roman" w:hAnsi="Times New Roman"/>
          <w:b w:val="0"/>
          <w:bCs w:val="0"/>
          <w:color w:val="000000" w:themeColor="text1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  <w:t xml:space="preserve">Інформу</w:t>
      </w:r>
      <w:r>
        <w:rPr>
          <w:color w:val="000000" w:themeColor="text1"/>
          <w:sz w:val="28"/>
          <w:szCs w:val="28"/>
          <w:lang w:val="uk-UA"/>
        </w:rPr>
        <w:t xml:space="preserve">є</w:t>
      </w:r>
      <w:r>
        <w:rPr>
          <w:color w:val="000000" w:themeColor="text1"/>
          <w:sz w:val="28"/>
          <w:szCs w:val="28"/>
          <w:lang w:val="uk-UA"/>
        </w:rPr>
        <w:t xml:space="preserve">: </w:t>
      </w:r>
      <w:r>
        <w:rPr>
          <w:color w:val="000000" w:themeColor="text1"/>
          <w:sz w:val="28"/>
          <w:szCs w:val="28"/>
          <w:lang w:val="uk-UA"/>
        </w:rPr>
        <w:t xml:space="preserve">Галина МАНУЧАРЯН</w:t>
      </w:r>
      <w:r>
        <w:rPr>
          <w:color w:val="000000" w:themeColor="text1"/>
          <w:sz w:val="28"/>
          <w:szCs w:val="28"/>
        </w:rPr>
        <w:t xml:space="preserve"> – головний спеціаліст відділу освіти міської ради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rFonts w:ascii="Times New Roman" w:hAnsi="Times New Roman"/>
          <w:b w:val="0"/>
          <w:bCs w:val="0"/>
          <w:color w:val="000000" w:themeColor="text1"/>
          <w:sz w:val="28"/>
          <w:szCs w:val="28"/>
        </w:rPr>
      </w:r>
      <w:r>
        <w:rPr>
          <w:rFonts w:ascii="Times New Roman" w:hAnsi="Times New Roman"/>
          <w:b w:val="0"/>
          <w:bCs w:val="0"/>
          <w:color w:val="000000" w:themeColor="text1"/>
          <w:sz w:val="28"/>
          <w:szCs w:val="28"/>
        </w:rPr>
      </w:r>
    </w:p>
    <w:p w14:paraId="6E595302">
      <w:pPr>
        <w:pBdr/>
        <w:spacing w:after="0"/>
        <w:ind/>
        <w:jc w:val="both"/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val="uk-UA" w:eastAsia="ru-RU"/>
        </w:rPr>
        <w:t xml:space="preserve">      8. Про організацію освітнього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val="uk-UA" w:eastAsia="ru-RU"/>
        </w:rPr>
        <w:t xml:space="preserve"> п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val="uk-UA" w:eastAsia="ru-RU"/>
        </w:rPr>
        <w:t xml:space="preserve">роцесу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val="uk-UA" w:eastAsia="ru-RU"/>
        </w:rPr>
        <w:t xml:space="preserve">ш</w:t>
      </w:r>
      <w:r>
        <w:rPr>
          <w:rFonts w:ascii="Times New Roman" w:hAnsi="Times New Roman" w:eastAsia="Times New Roman" w:cs="Times New Roman"/>
          <w:b w:val="0"/>
          <w:bCs w:val="0"/>
          <w:spacing w:val="-7"/>
          <w:sz w:val="28"/>
          <w:szCs w:val="28"/>
          <w:lang w:val="uk-UA" w:eastAsia="ru-RU"/>
        </w:rPr>
        <w:t xml:space="preserve">ляхом поєднання навчання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pacing w:val="-7"/>
          <w:sz w:val="28"/>
          <w:szCs w:val="28"/>
          <w:lang w:val="uk-UA" w:eastAsia="ru-RU"/>
        </w:rPr>
        <w:t xml:space="preserve">в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 очн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ій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 (денн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ій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) 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та дистанційній 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форм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ах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здобуття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 освіти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val="uk-UA" w:eastAsia="ru-RU"/>
        </w:rPr>
        <w:t xml:space="preserve">Зорянській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val="uk-UA" w:eastAsia="ru-RU"/>
        </w:rPr>
        <w:t xml:space="preserve">гімназії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val="uk-UA" w:eastAsia="ru-RU"/>
        </w:rPr>
        <w:t xml:space="preserve">Берес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lang w:val="uk-UA" w:eastAsia="ru-RU"/>
        </w:rPr>
        <w:t xml:space="preserve">тинської міської ради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lang w:val="uk-UA" w:eastAsia="ru-RU"/>
        </w:rPr>
        <w:t xml:space="preserve"> Харківської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lang w:val="uk-UA" w:eastAsia="ru-RU"/>
        </w:rPr>
        <w:t xml:space="preserve">області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lang w:val="uk-UA" w:eastAsia="ru-RU"/>
        </w:rPr>
        <w:t xml:space="preserve">в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lang w:val="uk-UA" w:eastAsia="ru-RU"/>
        </w:rPr>
        <w:t xml:space="preserve"> 202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lang w:val="uk-UA" w:eastAsia="ru-RU"/>
        </w:rPr>
        <w:t xml:space="preserve">6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lang w:val="uk-UA" w:eastAsia="ru-RU"/>
        </w:rPr>
        <w:t xml:space="preserve">/202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lang w:val="uk-UA" w:eastAsia="ru-RU"/>
        </w:rPr>
        <w:t xml:space="preserve">7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lang w:val="uk-UA" w:eastAsia="ru-RU"/>
        </w:rPr>
        <w:t xml:space="preserve">навчальному році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lang w:val="uk-UA" w:eastAsia="ru-RU"/>
        </w:rPr>
        <w:t xml:space="preserve">.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</w:r>
    </w:p>
    <w:p w14:paraId="74B94884">
      <w:pPr>
        <w:pBdr/>
        <w:spacing w:after="0" w:line="240" w:lineRule="auto"/>
        <w:ind w:right="0" w:firstLine="0" w:left="0"/>
        <w:jc w:val="both"/>
        <w:rPr>
          <w:rFonts w:ascii="Times New Roman" w:hAnsi="Times New Roman"/>
          <w:b w:val="0"/>
          <w:bCs w:val="0"/>
          <w:color w:val="000000" w:themeColor="text1"/>
          <w:sz w:val="28"/>
          <w:szCs w:val="28"/>
        </w:rPr>
      </w:pPr>
      <w:r>
        <w:rPr>
          <w:rFonts w:ascii="Times New Roman" w:hAnsi="Times New Roman"/>
          <w:b w:val="0"/>
          <w:bCs w:val="0"/>
          <w:color w:val="000000" w:themeColor="text1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  <w:t xml:space="preserve">Інформу</w:t>
      </w:r>
      <w:r>
        <w:rPr>
          <w:color w:val="000000" w:themeColor="text1"/>
          <w:sz w:val="28"/>
          <w:szCs w:val="28"/>
          <w:lang w:val="uk-UA"/>
        </w:rPr>
        <w:t xml:space="preserve">є</w:t>
      </w:r>
      <w:r>
        <w:rPr>
          <w:color w:val="000000" w:themeColor="text1"/>
          <w:sz w:val="28"/>
          <w:szCs w:val="28"/>
          <w:lang w:val="uk-UA"/>
        </w:rPr>
        <w:t xml:space="preserve">: </w:t>
      </w:r>
      <w:r>
        <w:rPr>
          <w:color w:val="000000" w:themeColor="text1"/>
          <w:sz w:val="28"/>
          <w:szCs w:val="28"/>
          <w:lang w:val="uk-UA"/>
        </w:rPr>
        <w:t xml:space="preserve">Галина МАНУЧАРЯН</w:t>
      </w:r>
      <w:r>
        <w:rPr>
          <w:color w:val="000000" w:themeColor="text1"/>
          <w:sz w:val="28"/>
          <w:szCs w:val="28"/>
        </w:rPr>
        <w:t xml:space="preserve"> – головний спеціаліст відділу освіти міської ради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rFonts w:ascii="Times New Roman" w:hAnsi="Times New Roman"/>
          <w:b w:val="0"/>
          <w:bCs w:val="0"/>
          <w:color w:val="000000" w:themeColor="text1"/>
          <w:sz w:val="28"/>
          <w:szCs w:val="28"/>
        </w:rPr>
      </w:r>
      <w:r>
        <w:rPr>
          <w:rFonts w:ascii="Times New Roman" w:hAnsi="Times New Roman"/>
          <w:b w:val="0"/>
          <w:bCs w:val="0"/>
          <w:color w:val="000000" w:themeColor="text1"/>
          <w:sz w:val="28"/>
          <w:szCs w:val="28"/>
        </w:rPr>
      </w:r>
    </w:p>
    <w:p w14:paraId="6C3E58ED">
      <w:pPr>
        <w:pBdr/>
        <w:spacing w:after="0"/>
        <w:ind/>
        <w:jc w:val="both"/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lang w:val="uk-UA" w:eastAsia="ru-RU"/>
        </w:rPr>
        <w:t xml:space="preserve">       9. Про організацію освітнього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lang w:val="uk-UA" w:eastAsia="ru-RU"/>
        </w:rPr>
        <w:t xml:space="preserve">процесу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pacing w:val="-7"/>
          <w:sz w:val="28"/>
          <w:szCs w:val="28"/>
          <w:lang w:val="uk-UA" w:eastAsia="ru-RU"/>
        </w:rPr>
        <w:t xml:space="preserve">шляхом поєднання навчання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pacing w:val="-7"/>
          <w:sz w:val="28"/>
          <w:szCs w:val="28"/>
          <w:lang w:val="uk-UA" w:eastAsia="ru-RU"/>
        </w:rPr>
        <w:t xml:space="preserve">в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 очн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ій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 (денн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ій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)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та дистанційній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форм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ах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здобуття освіти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в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lang w:val="uk-UA" w:eastAsia="ru-RU"/>
        </w:rPr>
        <w:t xml:space="preserve">Хрестищенськ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lang w:val="uk-UA" w:eastAsia="ru-RU"/>
        </w:rPr>
        <w:t xml:space="preserve">ій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lang w:val="uk-UA" w:eastAsia="ru-RU"/>
        </w:rPr>
        <w:t xml:space="preserve">гімназії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lang w:val="uk-UA" w:eastAsia="ru-RU"/>
        </w:rPr>
        <w:t xml:space="preserve">Берестинської міської ради в 202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lang w:val="uk-UA" w:eastAsia="ru-RU"/>
        </w:rPr>
        <w:t xml:space="preserve">6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lang w:val="uk-UA" w:eastAsia="ru-RU"/>
        </w:rPr>
        <w:t xml:space="preserve">/202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lang w:val="uk-UA" w:eastAsia="ru-RU"/>
        </w:rPr>
        <w:t xml:space="preserve">7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lang w:val="uk-UA" w:eastAsia="ru-RU"/>
        </w:rPr>
        <w:t xml:space="preserve">навчальному році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lang w:val="uk-UA" w:eastAsia="ru-RU"/>
        </w:rPr>
        <w:t xml:space="preserve">.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</w:r>
    </w:p>
    <w:p w14:paraId="0519BA3B">
      <w:pPr>
        <w:pBdr/>
        <w:spacing w:after="0" w:line="240" w:lineRule="auto"/>
        <w:ind w:right="0" w:firstLine="0" w:left="0"/>
        <w:jc w:val="both"/>
        <w:rPr>
          <w:rFonts w:ascii="Times New Roman" w:hAnsi="Times New Roman"/>
          <w:b w:val="0"/>
          <w:bCs w:val="0"/>
          <w:color w:val="000000" w:themeColor="text1"/>
          <w:sz w:val="28"/>
          <w:szCs w:val="28"/>
        </w:rPr>
      </w:pPr>
      <w:r>
        <w:rPr>
          <w:rFonts w:ascii="Times New Roman" w:hAnsi="Times New Roman"/>
          <w:b w:val="0"/>
          <w:bCs w:val="0"/>
          <w:color w:val="000000" w:themeColor="text1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  <w:t xml:space="preserve">Інформу</w:t>
      </w:r>
      <w:r>
        <w:rPr>
          <w:color w:val="000000" w:themeColor="text1"/>
          <w:sz w:val="28"/>
          <w:szCs w:val="28"/>
          <w:lang w:val="uk-UA"/>
        </w:rPr>
        <w:t xml:space="preserve">є</w:t>
      </w:r>
      <w:r>
        <w:rPr>
          <w:color w:val="000000" w:themeColor="text1"/>
          <w:sz w:val="28"/>
          <w:szCs w:val="28"/>
          <w:lang w:val="uk-UA"/>
        </w:rPr>
        <w:t xml:space="preserve">: </w:t>
      </w:r>
      <w:r>
        <w:rPr>
          <w:color w:val="000000" w:themeColor="text1"/>
          <w:sz w:val="28"/>
          <w:szCs w:val="28"/>
          <w:lang w:val="uk-UA"/>
        </w:rPr>
        <w:t xml:space="preserve">Галина МАНУЧАРЯН</w:t>
      </w:r>
      <w:r>
        <w:rPr>
          <w:color w:val="000000" w:themeColor="text1"/>
          <w:sz w:val="28"/>
          <w:szCs w:val="28"/>
        </w:rPr>
        <w:t xml:space="preserve"> – головний спеціаліст відділу освіти міської ради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rFonts w:ascii="Times New Roman" w:hAnsi="Times New Roman"/>
          <w:b w:val="0"/>
          <w:bCs w:val="0"/>
          <w:color w:val="000000" w:themeColor="text1"/>
          <w:sz w:val="28"/>
          <w:szCs w:val="28"/>
        </w:rPr>
      </w:r>
      <w:r>
        <w:rPr>
          <w:rFonts w:ascii="Times New Roman" w:hAnsi="Times New Roman"/>
          <w:b w:val="0"/>
          <w:bCs w:val="0"/>
          <w:color w:val="000000" w:themeColor="text1"/>
          <w:sz w:val="28"/>
          <w:szCs w:val="28"/>
        </w:rPr>
      </w:r>
    </w:p>
    <w:p w14:paraId="598B616F">
      <w:pPr>
        <w:pBdr/>
        <w:spacing w:after="0"/>
        <w:ind/>
        <w:jc w:val="both"/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lang w:val="uk-UA" w:eastAsia="ru-RU"/>
        </w:rPr>
        <w:t xml:space="preserve">      10. Про організацію освітнього процесу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pacing w:val="-7"/>
          <w:sz w:val="28"/>
          <w:szCs w:val="28"/>
          <w:lang w:val="uk-UA" w:eastAsia="ru-RU"/>
        </w:rPr>
        <w:t xml:space="preserve">шляхом поєднання навчання в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 очн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ій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 (денн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ій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)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та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дистанційній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форм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ах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 здобуття освіти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в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Берестинсько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му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 заклад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і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 до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шкільної освіти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(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ясла-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садок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) №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3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Берестинської міської ради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Харківської області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 в 2026/2027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lang w:val="uk-UA" w:eastAsia="ru-RU"/>
        </w:rPr>
        <w:t xml:space="preserve">навчальному році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.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</w:r>
    </w:p>
    <w:p w14:paraId="103F3545">
      <w:pPr>
        <w:pBdr/>
        <w:spacing w:after="0" w:line="240" w:lineRule="auto"/>
        <w:ind w:right="0" w:firstLine="0" w:left="0"/>
        <w:jc w:val="both"/>
        <w:rPr>
          <w:rFonts w:ascii="Times New Roman" w:hAnsi="Times New Roman"/>
          <w:b w:val="0"/>
          <w:bCs w:val="0"/>
          <w:color w:val="000000" w:themeColor="text1"/>
          <w:sz w:val="28"/>
          <w:szCs w:val="28"/>
        </w:rPr>
      </w:pPr>
      <w:r>
        <w:rPr>
          <w:rFonts w:ascii="Times New Roman" w:hAnsi="Times New Roman"/>
          <w:b w:val="0"/>
          <w:bCs w:val="0"/>
          <w:color w:val="000000" w:themeColor="text1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  <w:t xml:space="preserve">Інформу</w:t>
      </w:r>
      <w:r>
        <w:rPr>
          <w:color w:val="000000" w:themeColor="text1"/>
          <w:sz w:val="28"/>
          <w:szCs w:val="28"/>
          <w:lang w:val="uk-UA"/>
        </w:rPr>
        <w:t xml:space="preserve">є</w:t>
      </w:r>
      <w:r>
        <w:rPr>
          <w:color w:val="000000" w:themeColor="text1"/>
          <w:sz w:val="28"/>
          <w:szCs w:val="28"/>
          <w:lang w:val="uk-UA"/>
        </w:rPr>
        <w:t xml:space="preserve">: </w:t>
      </w:r>
      <w:r>
        <w:rPr>
          <w:color w:val="000000" w:themeColor="text1"/>
          <w:sz w:val="28"/>
          <w:szCs w:val="28"/>
          <w:lang w:val="uk-UA"/>
        </w:rPr>
        <w:t xml:space="preserve">Галина МАНУЧАРЯН</w:t>
      </w:r>
      <w:r>
        <w:rPr>
          <w:color w:val="000000" w:themeColor="text1"/>
          <w:sz w:val="28"/>
          <w:szCs w:val="28"/>
        </w:rPr>
        <w:t xml:space="preserve"> – головний спеціаліст відділу освіти міської ради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rFonts w:ascii="Times New Roman" w:hAnsi="Times New Roman"/>
          <w:b w:val="0"/>
          <w:bCs w:val="0"/>
          <w:color w:val="000000" w:themeColor="text1"/>
          <w:sz w:val="28"/>
          <w:szCs w:val="28"/>
        </w:rPr>
      </w:r>
      <w:r>
        <w:rPr>
          <w:rFonts w:ascii="Times New Roman" w:hAnsi="Times New Roman"/>
          <w:b w:val="0"/>
          <w:bCs w:val="0"/>
          <w:color w:val="000000" w:themeColor="text1"/>
          <w:sz w:val="28"/>
          <w:szCs w:val="28"/>
        </w:rPr>
      </w:r>
    </w:p>
    <w:p w14:paraId="617D0A51">
      <w:pPr>
        <w:pBdr/>
        <w:spacing w:after="0"/>
        <w:ind/>
        <w:jc w:val="both"/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lang w:val="uk-UA" w:eastAsia="ru-RU"/>
        </w:rPr>
        <w:t xml:space="preserve">      11. Про організацію освітнього процесу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pacing w:val="-7"/>
          <w:sz w:val="28"/>
          <w:szCs w:val="28"/>
          <w:lang w:val="uk-UA" w:eastAsia="ru-RU"/>
        </w:rPr>
        <w:t xml:space="preserve">шляхом поєднання навчання в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 очн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ій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 (денн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ій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)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та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дистанційній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форм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ах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 здобуття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освіти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в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Берестинсько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му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заклад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і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 до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шкільної освіти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(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ясла-садок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) №17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Берестинської міської ради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Харківської област</w:t>
      </w:r>
      <w:r>
        <w:rPr>
          <w:rFonts w:ascii="Times New Roman" w:hAnsi="Times New Roman"/>
          <w:b w:val="0"/>
          <w:bCs w:val="0"/>
          <w:color w:val="000000" w:themeColor="text1"/>
          <w:sz w:val="28"/>
          <w:szCs w:val="28"/>
          <w:highlight w:val="none"/>
          <w:lang w:val="uk-UA"/>
        </w:rPr>
        <w:t xml:space="preserve">і.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</w:r>
    </w:p>
    <w:p w14:paraId="5E5F2A5E">
      <w:pPr>
        <w:pBdr/>
        <w:spacing w:after="0" w:line="240" w:lineRule="auto"/>
        <w:ind w:right="0" w:firstLine="0" w:left="0"/>
        <w:jc w:val="both"/>
        <w:rPr>
          <w:rFonts w:ascii="Times New Roman" w:hAnsi="Times New Roman"/>
          <w:b w:val="0"/>
          <w:bCs w:val="0"/>
          <w:color w:val="000000" w:themeColor="text1"/>
          <w:sz w:val="28"/>
          <w:szCs w:val="28"/>
        </w:rPr>
      </w:pPr>
      <w:r>
        <w:rPr>
          <w:rFonts w:ascii="Times New Roman" w:hAnsi="Times New Roman"/>
          <w:b w:val="0"/>
          <w:bCs w:val="0"/>
          <w:color w:val="000000" w:themeColor="text1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  <w:t xml:space="preserve">Інформу</w:t>
      </w:r>
      <w:r>
        <w:rPr>
          <w:color w:val="000000" w:themeColor="text1"/>
          <w:sz w:val="28"/>
          <w:szCs w:val="28"/>
          <w:lang w:val="uk-UA"/>
        </w:rPr>
        <w:t xml:space="preserve">є</w:t>
      </w:r>
      <w:r>
        <w:rPr>
          <w:color w:val="000000" w:themeColor="text1"/>
          <w:sz w:val="28"/>
          <w:szCs w:val="28"/>
          <w:lang w:val="uk-UA"/>
        </w:rPr>
        <w:t xml:space="preserve">: </w:t>
      </w:r>
      <w:r>
        <w:rPr>
          <w:color w:val="000000" w:themeColor="text1"/>
          <w:sz w:val="28"/>
          <w:szCs w:val="28"/>
          <w:lang w:val="uk-UA"/>
        </w:rPr>
        <w:t xml:space="preserve">Галина МАНУЧАРЯН</w:t>
      </w:r>
      <w:r>
        <w:rPr>
          <w:color w:val="000000" w:themeColor="text1"/>
          <w:sz w:val="28"/>
          <w:szCs w:val="28"/>
        </w:rPr>
        <w:t xml:space="preserve"> – головний спеціаліст відділу освіти міської ради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rFonts w:ascii="Times New Roman" w:hAnsi="Times New Roman"/>
          <w:b w:val="0"/>
          <w:bCs w:val="0"/>
          <w:color w:val="000000" w:themeColor="text1"/>
          <w:sz w:val="28"/>
          <w:szCs w:val="28"/>
        </w:rPr>
      </w:r>
      <w:r>
        <w:rPr>
          <w:rFonts w:ascii="Times New Roman" w:hAnsi="Times New Roman"/>
          <w:b w:val="0"/>
          <w:bCs w:val="0"/>
          <w:color w:val="000000" w:themeColor="text1"/>
          <w:sz w:val="28"/>
          <w:szCs w:val="28"/>
        </w:rPr>
      </w:r>
    </w:p>
    <w:p w14:paraId="515767DC">
      <w:pPr>
        <w:pBdr/>
        <w:spacing w:after="0"/>
        <w:ind/>
        <w:jc w:val="both"/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lang w:val="uk-UA" w:eastAsia="ru-RU"/>
        </w:rPr>
        <w:t xml:space="preserve">      12. Про організацію освітнього процесу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pacing w:val="-7"/>
          <w:sz w:val="28"/>
          <w:szCs w:val="28"/>
          <w:lang w:val="uk-UA" w:eastAsia="ru-RU"/>
        </w:rPr>
        <w:t xml:space="preserve">шляхом поєднання навчання в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 очн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ій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 (денн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ій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)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та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дистанційній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форм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ах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 здобуття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освіти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в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Піщанськ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ому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 заклад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і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дошкільної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освіти (дитячий садок) Берестинської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міської ради Харківської області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в 2026/2027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lang w:val="uk-UA" w:eastAsia="ru-RU"/>
        </w:rPr>
        <w:t xml:space="preserve">навчальному році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.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</w:r>
    </w:p>
    <w:p w14:paraId="6C925FC7">
      <w:pPr>
        <w:pBdr/>
        <w:spacing w:after="0" w:line="240" w:lineRule="auto"/>
        <w:ind w:right="0" w:firstLine="0" w:left="0"/>
        <w:jc w:val="both"/>
        <w:rPr>
          <w:rFonts w:ascii="Times New Roman" w:hAnsi="Times New Roman"/>
          <w:b w:val="0"/>
          <w:bCs w:val="0"/>
          <w:color w:val="000000" w:themeColor="text1"/>
          <w:sz w:val="28"/>
          <w:szCs w:val="28"/>
        </w:rPr>
      </w:pPr>
      <w:r>
        <w:rPr>
          <w:rFonts w:ascii="Times New Roman" w:hAnsi="Times New Roman"/>
          <w:b w:val="0"/>
          <w:bCs w:val="0"/>
          <w:color w:val="000000" w:themeColor="text1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  <w:t xml:space="preserve">Інформу</w:t>
      </w:r>
      <w:r>
        <w:rPr>
          <w:color w:val="000000" w:themeColor="text1"/>
          <w:sz w:val="28"/>
          <w:szCs w:val="28"/>
          <w:lang w:val="uk-UA"/>
        </w:rPr>
        <w:t xml:space="preserve">є</w:t>
      </w:r>
      <w:r>
        <w:rPr>
          <w:color w:val="000000" w:themeColor="text1"/>
          <w:sz w:val="28"/>
          <w:szCs w:val="28"/>
          <w:lang w:val="uk-UA"/>
        </w:rPr>
        <w:t xml:space="preserve">: </w:t>
      </w:r>
      <w:r>
        <w:rPr>
          <w:color w:val="000000" w:themeColor="text1"/>
          <w:sz w:val="28"/>
          <w:szCs w:val="28"/>
          <w:lang w:val="uk-UA"/>
        </w:rPr>
        <w:t xml:space="preserve">Галина МАНУЧАРЯН</w:t>
      </w:r>
      <w:r>
        <w:rPr>
          <w:color w:val="000000" w:themeColor="text1"/>
          <w:sz w:val="28"/>
          <w:szCs w:val="28"/>
        </w:rPr>
        <w:t xml:space="preserve"> – головний спеціаліст відділу освіти міської ради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rFonts w:ascii="Times New Roman" w:hAnsi="Times New Roman"/>
          <w:b w:val="0"/>
          <w:bCs w:val="0"/>
          <w:color w:val="000000" w:themeColor="text1"/>
          <w:sz w:val="28"/>
          <w:szCs w:val="28"/>
        </w:rPr>
      </w:r>
      <w:r>
        <w:rPr>
          <w:rFonts w:ascii="Times New Roman" w:hAnsi="Times New Roman"/>
          <w:b w:val="0"/>
          <w:bCs w:val="0"/>
          <w:color w:val="000000" w:themeColor="text1"/>
          <w:sz w:val="28"/>
          <w:szCs w:val="28"/>
        </w:rPr>
      </w:r>
    </w:p>
    <w:p w14:paraId="2D801020">
      <w:pPr>
        <w:pBdr/>
        <w:spacing w:after="0"/>
        <w:ind/>
        <w:jc w:val="both"/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lang w:val="uk-UA" w:eastAsia="ru-RU"/>
        </w:rPr>
        <w:t xml:space="preserve">       13. Про організацію освітнього процесу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pacing w:val="-7"/>
          <w:sz w:val="28"/>
          <w:szCs w:val="28"/>
          <w:lang w:val="uk-UA" w:eastAsia="ru-RU"/>
        </w:rPr>
        <w:t xml:space="preserve">шляхом поєднання навчання в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 очн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ій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 (денн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ій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)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та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дистанційній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форм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ах</w:t>
      </w:r>
      <w:bookmarkStart w:id="0" w:name="_GoBack"/>
      <w:r>
        <w:rPr>
          <w:b w:val="0"/>
          <w:bCs w:val="0"/>
          <w:color w:val="000000" w:themeColor="text1"/>
        </w:rPr>
      </w:r>
      <w:bookmarkEnd w:id="0"/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 здобуття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освіти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в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дошкільн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ому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 підрозділ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і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Миколо-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Комишуватської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гімназії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Берестинської міської ради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Харківської області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у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 2026/2027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lang w:val="uk-UA" w:eastAsia="ru-RU"/>
        </w:rPr>
        <w:t xml:space="preserve">навчальному році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.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</w:r>
    </w:p>
    <w:p w14:paraId="437B9704">
      <w:pPr>
        <w:pBdr/>
        <w:spacing w:after="0" w:line="240" w:lineRule="auto"/>
        <w:ind w:right="0" w:firstLine="0" w:left="0"/>
        <w:jc w:val="both"/>
        <w:rPr>
          <w:rFonts w:ascii="Times New Roman" w:hAnsi="Times New Roman"/>
          <w:b w:val="0"/>
          <w:bCs w:val="0"/>
          <w:color w:val="000000" w:themeColor="text1"/>
          <w:sz w:val="28"/>
          <w:szCs w:val="28"/>
        </w:rPr>
      </w:pPr>
      <w:r>
        <w:rPr>
          <w:rFonts w:ascii="Times New Roman" w:hAnsi="Times New Roman"/>
          <w:b w:val="0"/>
          <w:bCs w:val="0"/>
          <w:color w:val="000000" w:themeColor="text1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  <w:t xml:space="preserve">Інформу</w:t>
      </w:r>
      <w:r>
        <w:rPr>
          <w:color w:val="000000" w:themeColor="text1"/>
          <w:sz w:val="28"/>
          <w:szCs w:val="28"/>
          <w:lang w:val="uk-UA"/>
        </w:rPr>
        <w:t xml:space="preserve">є</w:t>
      </w:r>
      <w:r>
        <w:rPr>
          <w:color w:val="000000" w:themeColor="text1"/>
          <w:sz w:val="28"/>
          <w:szCs w:val="28"/>
          <w:lang w:val="uk-UA"/>
        </w:rPr>
        <w:t xml:space="preserve">: </w:t>
      </w:r>
      <w:r>
        <w:rPr>
          <w:color w:val="000000" w:themeColor="text1"/>
          <w:sz w:val="28"/>
          <w:szCs w:val="28"/>
          <w:lang w:val="uk-UA"/>
        </w:rPr>
        <w:t xml:space="preserve">Галина МАНУЧАРЯН</w:t>
      </w:r>
      <w:r>
        <w:rPr>
          <w:color w:val="000000" w:themeColor="text1"/>
          <w:sz w:val="28"/>
          <w:szCs w:val="28"/>
        </w:rPr>
        <w:t xml:space="preserve"> – головний спеціаліст відділу освіти міської ради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rFonts w:ascii="Times New Roman" w:hAnsi="Times New Roman"/>
          <w:b w:val="0"/>
          <w:bCs w:val="0"/>
          <w:color w:val="000000" w:themeColor="text1"/>
          <w:sz w:val="28"/>
          <w:szCs w:val="28"/>
        </w:rPr>
      </w:r>
      <w:r>
        <w:rPr>
          <w:rFonts w:ascii="Times New Roman" w:hAnsi="Times New Roman"/>
          <w:b w:val="0"/>
          <w:bCs w:val="0"/>
          <w:color w:val="000000" w:themeColor="text1"/>
          <w:sz w:val="28"/>
          <w:szCs w:val="28"/>
        </w:rPr>
      </w:r>
    </w:p>
    <w:p w14:paraId="501E1E7D">
      <w:pPr>
        <w:pBdr/>
        <w:spacing w:after="0"/>
        <w:ind/>
        <w:jc w:val="both"/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lang w:val="uk-UA" w:eastAsia="ru-RU"/>
        </w:rPr>
        <w:t xml:space="preserve">       14. Про організацію освітнього процесу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pacing w:val="-7"/>
          <w:sz w:val="28"/>
          <w:szCs w:val="28"/>
          <w:lang w:val="uk-UA" w:eastAsia="ru-RU"/>
        </w:rPr>
        <w:t xml:space="preserve">шляхом поєднання навчання в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 очн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ій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 (денн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ій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)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та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дистанційній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форм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ах здобуття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освіти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в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Берестинсько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му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центр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і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позашкільної освіти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Берестинської міської ради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Харківської області в 2026/2027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lang w:val="uk-UA" w:eastAsia="ru-RU"/>
        </w:rPr>
        <w:t xml:space="preserve">навчальному році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.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</w:r>
    </w:p>
    <w:p w14:paraId="3A31B456">
      <w:pPr>
        <w:pBdr/>
        <w:spacing w:after="0" w:line="240" w:lineRule="auto"/>
        <w:ind w:right="0" w:firstLine="0" w:left="0"/>
        <w:jc w:val="both"/>
        <w:rPr>
          <w:rFonts w:ascii="Times New Roman" w:hAnsi="Times New Roman"/>
          <w:b w:val="0"/>
          <w:bCs w:val="0"/>
          <w:color w:val="000000" w:themeColor="text1"/>
          <w:sz w:val="28"/>
          <w:szCs w:val="28"/>
        </w:rPr>
      </w:pPr>
      <w:r>
        <w:rPr>
          <w:rFonts w:ascii="Times New Roman" w:hAnsi="Times New Roman"/>
          <w:b w:val="0"/>
          <w:bCs w:val="0"/>
          <w:color w:val="000000" w:themeColor="text1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  <w:t xml:space="preserve">Інформу</w:t>
      </w:r>
      <w:r>
        <w:rPr>
          <w:color w:val="000000" w:themeColor="text1"/>
          <w:sz w:val="28"/>
          <w:szCs w:val="28"/>
          <w:lang w:val="uk-UA"/>
        </w:rPr>
        <w:t xml:space="preserve">є</w:t>
      </w:r>
      <w:r>
        <w:rPr>
          <w:color w:val="000000" w:themeColor="text1"/>
          <w:sz w:val="28"/>
          <w:szCs w:val="28"/>
          <w:lang w:val="uk-UA"/>
        </w:rPr>
        <w:t xml:space="preserve">: </w:t>
      </w:r>
      <w:r>
        <w:rPr>
          <w:color w:val="000000" w:themeColor="text1"/>
          <w:sz w:val="28"/>
          <w:szCs w:val="28"/>
          <w:lang w:val="uk-UA"/>
        </w:rPr>
        <w:t xml:space="preserve">Галина МАНУЧАРЯН</w:t>
      </w:r>
      <w:r>
        <w:rPr>
          <w:color w:val="000000" w:themeColor="text1"/>
          <w:sz w:val="28"/>
          <w:szCs w:val="28"/>
        </w:rPr>
        <w:t xml:space="preserve"> – головний спеціаліст відділу освіти міської ради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rFonts w:ascii="Times New Roman" w:hAnsi="Times New Roman"/>
          <w:b w:val="0"/>
          <w:bCs w:val="0"/>
          <w:color w:val="000000" w:themeColor="text1"/>
          <w:sz w:val="28"/>
          <w:szCs w:val="28"/>
        </w:rPr>
      </w:r>
      <w:r>
        <w:rPr>
          <w:rFonts w:ascii="Times New Roman" w:hAnsi="Times New Roman"/>
          <w:b w:val="0"/>
          <w:bCs w:val="0"/>
          <w:color w:val="000000" w:themeColor="text1"/>
          <w:sz w:val="28"/>
          <w:szCs w:val="28"/>
        </w:rPr>
      </w:r>
    </w:p>
    <w:p w14:paraId="43609EB0">
      <w:pPr>
        <w:pBdr/>
        <w:spacing w:after="0"/>
        <w:ind/>
        <w:jc w:val="both"/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lang w:val="uk-UA" w:eastAsia="ru-RU"/>
        </w:rPr>
        <w:t xml:space="preserve">       15. Про організацію освітнього процесу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pacing w:val="-7"/>
          <w:sz w:val="28"/>
          <w:szCs w:val="28"/>
          <w:lang w:val="uk-UA" w:eastAsia="ru-RU"/>
        </w:rPr>
        <w:t xml:space="preserve">шляхом поєднання навчання в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 очн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ій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 (денн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ій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)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та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дистанційній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форм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ах здобуття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освіти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в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Берестинсько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му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центр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і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 дитячої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та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юнацької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творчості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Берестинської міської ради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Харківської області в 2026/2027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lang w:val="uk-UA" w:eastAsia="ru-RU"/>
        </w:rPr>
        <w:t xml:space="preserve">навчальному році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.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</w:r>
    </w:p>
    <w:p w14:paraId="17680BDC">
      <w:pPr>
        <w:pBdr/>
        <w:spacing w:after="0" w:line="240" w:lineRule="auto"/>
        <w:ind w:right="0" w:firstLine="0" w:left="0"/>
        <w:jc w:val="both"/>
        <w:rPr>
          <w:rFonts w:ascii="Times New Roman" w:hAnsi="Times New Roman"/>
          <w:b w:val="0"/>
          <w:bCs w:val="0"/>
          <w:color w:val="000000" w:themeColor="text1"/>
          <w:sz w:val="28"/>
          <w:szCs w:val="28"/>
        </w:rPr>
      </w:pPr>
      <w:r>
        <w:rPr>
          <w:rFonts w:ascii="Times New Roman" w:hAnsi="Times New Roman"/>
          <w:b w:val="0"/>
          <w:bCs w:val="0"/>
          <w:color w:val="000000" w:themeColor="text1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  <w:t xml:space="preserve">Інформу</w:t>
      </w:r>
      <w:r>
        <w:rPr>
          <w:color w:val="000000" w:themeColor="text1"/>
          <w:sz w:val="28"/>
          <w:szCs w:val="28"/>
          <w:lang w:val="uk-UA"/>
        </w:rPr>
        <w:t xml:space="preserve">є</w:t>
      </w:r>
      <w:r>
        <w:rPr>
          <w:color w:val="000000" w:themeColor="text1"/>
          <w:sz w:val="28"/>
          <w:szCs w:val="28"/>
          <w:lang w:val="uk-UA"/>
        </w:rPr>
        <w:t xml:space="preserve">: </w:t>
      </w:r>
      <w:r>
        <w:rPr>
          <w:color w:val="000000" w:themeColor="text1"/>
          <w:sz w:val="28"/>
          <w:szCs w:val="28"/>
          <w:lang w:val="uk-UA"/>
        </w:rPr>
        <w:t xml:space="preserve">Галина МАНУЧАРЯН</w:t>
      </w:r>
      <w:r>
        <w:rPr>
          <w:color w:val="000000" w:themeColor="text1"/>
          <w:sz w:val="28"/>
          <w:szCs w:val="28"/>
        </w:rPr>
        <w:t xml:space="preserve"> – головний спеціаліст відділу освіти міської ради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rFonts w:ascii="Times New Roman" w:hAnsi="Times New Roman"/>
          <w:b w:val="0"/>
          <w:bCs w:val="0"/>
          <w:color w:val="000000" w:themeColor="text1"/>
          <w:sz w:val="28"/>
          <w:szCs w:val="28"/>
        </w:rPr>
      </w:r>
      <w:r>
        <w:rPr>
          <w:rFonts w:ascii="Times New Roman" w:hAnsi="Times New Roman"/>
          <w:b w:val="0"/>
          <w:bCs w:val="0"/>
          <w:color w:val="000000" w:themeColor="text1"/>
          <w:sz w:val="28"/>
          <w:szCs w:val="28"/>
        </w:rPr>
      </w:r>
    </w:p>
    <w:p w14:paraId="0483C1A1">
      <w:pPr>
        <w:pBdr/>
        <w:spacing w:after="0" w:line="240" w:lineRule="auto"/>
        <w:ind/>
        <w:jc w:val="both"/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lang w:val="uk-UA" w:eastAsia="ru-RU"/>
        </w:rPr>
        <w:t xml:space="preserve">       16. Про організацію освітнього процесу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pacing w:val="-7"/>
          <w:sz w:val="28"/>
          <w:szCs w:val="28"/>
          <w:lang w:val="uk-UA" w:eastAsia="ru-RU"/>
        </w:rPr>
        <w:t xml:space="preserve">в 2026/2027 навчальному році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pacing w:val="-7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pacing w:val="-7"/>
          <w:sz w:val="28"/>
          <w:szCs w:val="28"/>
          <w:lang w:val="uk-UA" w:eastAsia="ru-RU"/>
        </w:rPr>
        <w:t xml:space="preserve">шляхом поєднання навчання в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 очній (денній)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та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дистанційній формах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 здобуття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освіти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 в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Берестинськ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ій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 дитячо-юнацьк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ій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спортивн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ій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 школ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і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Берестинської міської ради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Харківської області в 2026/2027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lang w:val="uk-UA" w:eastAsia="ru-RU"/>
        </w:rPr>
        <w:t xml:space="preserve">навчальному році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.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</w:r>
    </w:p>
    <w:p w14:paraId="4A86B2B2">
      <w:pPr>
        <w:pBdr/>
        <w:spacing w:after="0" w:line="240" w:lineRule="auto"/>
        <w:ind w:right="0" w:firstLine="0" w:left="0"/>
        <w:jc w:val="both"/>
        <w:rPr>
          <w:rFonts w:ascii="Times New Roman" w:hAnsi="Times New Roman"/>
          <w:b w:val="0"/>
          <w:bCs w:val="0"/>
          <w:color w:val="000000" w:themeColor="text1"/>
          <w:sz w:val="28"/>
          <w:szCs w:val="28"/>
        </w:rPr>
      </w:pPr>
      <w:r>
        <w:rPr>
          <w:rFonts w:ascii="Times New Roman" w:hAnsi="Times New Roman"/>
          <w:b w:val="0"/>
          <w:bCs w:val="0"/>
          <w:color w:val="000000" w:themeColor="text1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  <w:t xml:space="preserve">Інформу</w:t>
      </w:r>
      <w:r>
        <w:rPr>
          <w:color w:val="000000" w:themeColor="text1"/>
          <w:sz w:val="28"/>
          <w:szCs w:val="28"/>
          <w:lang w:val="uk-UA"/>
        </w:rPr>
        <w:t xml:space="preserve">є</w:t>
      </w:r>
      <w:r>
        <w:rPr>
          <w:color w:val="000000" w:themeColor="text1"/>
          <w:sz w:val="28"/>
          <w:szCs w:val="28"/>
          <w:lang w:val="uk-UA"/>
        </w:rPr>
        <w:t xml:space="preserve">: </w:t>
      </w:r>
      <w:r>
        <w:rPr>
          <w:color w:val="000000" w:themeColor="text1"/>
          <w:sz w:val="28"/>
          <w:szCs w:val="28"/>
          <w:lang w:val="uk-UA"/>
        </w:rPr>
        <w:t xml:space="preserve">Галина МАНУЧАРЯН</w:t>
      </w:r>
      <w:r>
        <w:rPr>
          <w:color w:val="000000" w:themeColor="text1"/>
          <w:sz w:val="28"/>
          <w:szCs w:val="28"/>
        </w:rPr>
        <w:t xml:space="preserve"> – головний спеціаліст відділу освіти міської ради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rFonts w:ascii="Times New Roman" w:hAnsi="Times New Roman"/>
          <w:b w:val="0"/>
          <w:bCs w:val="0"/>
          <w:color w:val="000000" w:themeColor="text1"/>
          <w:sz w:val="28"/>
          <w:szCs w:val="28"/>
        </w:rPr>
      </w:r>
      <w:r>
        <w:rPr>
          <w:rFonts w:ascii="Times New Roman" w:hAnsi="Times New Roman"/>
          <w:b w:val="0"/>
          <w:bCs w:val="0"/>
          <w:color w:val="000000" w:themeColor="text1"/>
          <w:sz w:val="28"/>
          <w:szCs w:val="28"/>
        </w:rPr>
      </w:r>
    </w:p>
    <w:p w14:paraId="67DFC553">
      <w:pPr>
        <w:pBdr/>
        <w:spacing w:after="0"/>
        <w:ind/>
        <w:jc w:val="both"/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lang w:val="uk-UA" w:eastAsia="ru-RU"/>
        </w:rPr>
        <w:t xml:space="preserve">       17. Про організацію освітнього процесу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pacing w:val="-7"/>
          <w:sz w:val="28"/>
          <w:szCs w:val="28"/>
          <w:lang w:val="uk-UA" w:eastAsia="ru-RU"/>
        </w:rPr>
        <w:t xml:space="preserve">шляхом поєднання навчання в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 очн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ій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 (денн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ій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)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та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дистанційній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форм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ах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 здобуття освіти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в комунальній установі «Інклюзивно-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ресурсний центр»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Берестинської міської ради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Харківської області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 в 2026/2027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lang w:val="uk-UA" w:eastAsia="ru-RU"/>
        </w:rPr>
        <w:t xml:space="preserve">навчальному році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.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</w:r>
    </w:p>
    <w:p w14:paraId="72E1E4BF">
      <w:pPr>
        <w:pBdr/>
        <w:spacing w:after="0" w:line="240" w:lineRule="auto"/>
        <w:ind w:right="0" w:firstLine="0" w:left="0"/>
        <w:jc w:val="both"/>
        <w:rPr>
          <w:rFonts w:ascii="Times New Roman" w:hAnsi="Times New Roman"/>
          <w:b w:val="0"/>
          <w:bCs w:val="0"/>
          <w:color w:val="000000" w:themeColor="text1"/>
          <w:sz w:val="28"/>
          <w:szCs w:val="28"/>
        </w:rPr>
      </w:pPr>
      <w:r>
        <w:rPr>
          <w:rFonts w:ascii="Times New Roman" w:hAnsi="Times New Roman"/>
          <w:b w:val="0"/>
          <w:bCs w:val="0"/>
          <w:color w:val="000000" w:themeColor="text1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  <w:t xml:space="preserve">Інформу</w:t>
      </w:r>
      <w:r>
        <w:rPr>
          <w:color w:val="000000" w:themeColor="text1"/>
          <w:sz w:val="28"/>
          <w:szCs w:val="28"/>
          <w:lang w:val="uk-UA"/>
        </w:rPr>
        <w:t xml:space="preserve">є</w:t>
      </w:r>
      <w:r>
        <w:rPr>
          <w:color w:val="000000" w:themeColor="text1"/>
          <w:sz w:val="28"/>
          <w:szCs w:val="28"/>
          <w:lang w:val="uk-UA"/>
        </w:rPr>
        <w:t xml:space="preserve">: </w:t>
      </w:r>
      <w:r>
        <w:rPr>
          <w:color w:val="000000" w:themeColor="text1"/>
          <w:sz w:val="28"/>
          <w:szCs w:val="28"/>
          <w:lang w:val="uk-UA"/>
        </w:rPr>
        <w:t xml:space="preserve">Галина МАНУЧАРЯН</w:t>
      </w:r>
      <w:r>
        <w:rPr>
          <w:color w:val="000000" w:themeColor="text1"/>
          <w:sz w:val="28"/>
          <w:szCs w:val="28"/>
        </w:rPr>
        <w:t xml:space="preserve"> – головний спеціаліст відділу освіти міської ради</w:t>
      </w:r>
      <w:r>
        <w:rPr>
          <w:rFonts w:ascii="Times New Roman" w:hAnsi="Times New Roman"/>
          <w:b w:val="0"/>
          <w:bCs w:val="0"/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 w:val="0"/>
          <w:bCs w:val="0"/>
          <w:color w:val="000000" w:themeColor="text1"/>
          <w:sz w:val="28"/>
          <w:szCs w:val="28"/>
        </w:rPr>
      </w:r>
      <w:r>
        <w:rPr>
          <w:rFonts w:ascii="Times New Roman" w:hAnsi="Times New Roman"/>
          <w:b w:val="0"/>
          <w:bCs w:val="0"/>
          <w:color w:val="000000" w:themeColor="text1"/>
          <w:sz w:val="28"/>
          <w:szCs w:val="28"/>
        </w:rPr>
      </w:r>
    </w:p>
    <w:p w14:paraId="5DC4D891">
      <w:pPr>
        <w:pBdr/>
        <w:shd w:val="clear" w:color="auto" w:fill="ffffff"/>
        <w:spacing/>
        <w:ind w:right="0" w:firstLine="0" w:left="0"/>
        <w:jc w:val="both"/>
        <w:rPr>
          <w:color w:val="000000" w:themeColor="text1"/>
          <w:sz w:val="28"/>
          <w:szCs w:val="22"/>
        </w:rPr>
      </w:pPr>
      <w:r>
        <w:rPr>
          <w:color w:val="000000" w:themeColor="text1"/>
          <w:sz w:val="28"/>
          <w:szCs w:val="22"/>
          <w:lang w:val="uk-UA"/>
        </w:rPr>
        <w:t xml:space="preserve">     </w:t>
      </w:r>
      <w:r>
        <w:rPr>
          <w:color w:val="000000" w:themeColor="text1"/>
          <w:sz w:val="28"/>
          <w:szCs w:val="22"/>
          <w:lang w:val="uk-UA"/>
        </w:rPr>
        <w:t xml:space="preserve">  18. </w:t>
      </w:r>
      <w:r>
        <w:rPr>
          <w:color w:val="000000" w:themeColor="text1"/>
          <w:sz w:val="28"/>
          <w:szCs w:val="22"/>
        </w:rPr>
        <w:t xml:space="preserve">Про </w:t>
      </w:r>
      <w:r>
        <w:rPr>
          <w:color w:val="000000" w:themeColor="text1"/>
          <w:sz w:val="28"/>
          <w:szCs w:val="22"/>
          <w:lang w:val="uk-UA"/>
        </w:rPr>
        <w:t xml:space="preserve">затвердження</w:t>
      </w:r>
      <w:r>
        <w:rPr>
          <w:color w:val="000000" w:themeColor="text1"/>
          <w:lang w:val="uk-UA"/>
        </w:rPr>
        <w:t xml:space="preserve"> </w:t>
      </w:r>
      <w:r>
        <w:rPr>
          <w:color w:val="000000" w:themeColor="text1"/>
          <w:sz w:val="28"/>
          <w:szCs w:val="22"/>
          <w:lang w:val="uk-UA"/>
        </w:rPr>
        <w:t xml:space="preserve">середньострокового плану пріоритетних публічних інвестицій </w:t>
      </w:r>
      <w:r>
        <w:rPr>
          <w:color w:val="000000" w:themeColor="text1"/>
          <w:sz w:val="28"/>
          <w:szCs w:val="22"/>
          <w:lang w:val="uk-UA"/>
        </w:rPr>
        <w:t xml:space="preserve">Берестин</w:t>
      </w:r>
      <w:r>
        <w:rPr>
          <w:color w:val="000000" w:themeColor="text1"/>
          <w:sz w:val="28"/>
          <w:szCs w:val="22"/>
          <w:lang w:val="uk-UA"/>
        </w:rPr>
        <w:t xml:space="preserve">ської міської територіальної громади на 2027-2029 роки</w:t>
      </w:r>
      <w:r>
        <w:rPr>
          <w:color w:val="000000" w:themeColor="text1"/>
          <w:sz w:val="28"/>
          <w:szCs w:val="22"/>
          <w:lang w:val="uk-UA"/>
        </w:rPr>
        <w:t xml:space="preserve">. </w:t>
      </w:r>
      <w:r>
        <w:rPr>
          <w:color w:val="000000" w:themeColor="text1"/>
          <w:sz w:val="28"/>
          <w:szCs w:val="22"/>
        </w:rPr>
      </w:r>
      <w:r>
        <w:rPr>
          <w:color w:val="000000" w:themeColor="text1"/>
          <w:sz w:val="28"/>
          <w:szCs w:val="22"/>
        </w:rPr>
      </w:r>
    </w:p>
    <w:p w14:paraId="117B647C">
      <w:pPr>
        <w:pStyle w:val="928"/>
        <w:pBdr/>
        <w:spacing/>
        <w:ind/>
        <w:jc w:val="both"/>
        <w:rPr>
          <w:color w:val="000000" w:themeColor="text1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  <w:lang w:val="uk-UA"/>
        </w:rPr>
        <w:t xml:space="preserve">Інформує: </w:t>
      </w:r>
      <w:r>
        <w:rPr>
          <w:color w:val="000000" w:themeColor="text1"/>
          <w:sz w:val="28"/>
          <w:szCs w:val="28"/>
          <w:lang w:val="uk-UA"/>
        </w:rPr>
        <w:t xml:space="preserve"> Наталія ГОЛОВАТЕНКО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– </w:t>
      </w:r>
      <w:r>
        <w:rPr>
          <w:color w:val="000000" w:themeColor="text1"/>
          <w:sz w:val="28"/>
          <w:szCs w:val="28"/>
          <w:lang w:val="uk-UA"/>
        </w:rPr>
        <w:t xml:space="preserve">завідувач сектору проєктного менеджменту відділу соціально-економічного розвитку та інвестицій міської ради. 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 w14:paraId="1FE46FA6">
      <w:pPr>
        <w:pBdr/>
        <w:spacing w:line="240" w:lineRule="auto"/>
        <w:ind/>
        <w:jc w:val="both"/>
        <w:rPr>
          <w:color w:val="000000" w:themeColor="text1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      19. 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Про затвердження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</w:t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р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осійської </w:t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ф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едерації проти України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 w14:paraId="0090171C">
      <w:pPr>
        <w:pStyle w:val="928"/>
        <w:pBdr/>
        <w:spacing/>
        <w:ind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highlight w:val="none"/>
          <w:lang w:val="uk-UA" w:bidi="uk-UA"/>
        </w:rPr>
      </w:r>
      <w:r>
        <w:rPr>
          <w:color w:val="000000" w:themeColor="text1"/>
          <w:sz w:val="28"/>
          <w:szCs w:val="28"/>
          <w:lang w:val="uk-UA"/>
        </w:rPr>
        <w:t xml:space="preserve">Інформує</w:t>
      </w:r>
      <w:r>
        <w:rPr>
          <w:color w:val="000000" w:themeColor="text1"/>
          <w:sz w:val="28"/>
          <w:szCs w:val="28"/>
          <w:lang w:val="uk-UA"/>
        </w:rPr>
        <w:t xml:space="preserve">:</w:t>
      </w:r>
      <w:r>
        <w:rPr>
          <w:color w:val="000000" w:themeColor="text1"/>
          <w:sz w:val="28"/>
          <w:szCs w:val="28"/>
          <w:lang w:val="uk-UA"/>
        </w:rPr>
        <w:t xml:space="preserve">  </w:t>
      </w:r>
      <w:r>
        <w:rPr>
          <w:color w:val="000000" w:themeColor="text1"/>
          <w:sz w:val="28"/>
          <w:szCs w:val="28"/>
          <w:lang w:val="uk-UA"/>
        </w:rPr>
        <w:t xml:space="preserve">Катерина ТКАЧЕНКО </w:t>
      </w:r>
      <w:r>
        <w:rPr>
          <w:bCs/>
          <w:color w:val="000000" w:themeColor="text1"/>
          <w:sz w:val="28"/>
          <w:szCs w:val="28"/>
          <w:lang w:val="uk-UA"/>
        </w:rPr>
        <w:t xml:space="preserve">– </w:t>
      </w:r>
      <w:r>
        <w:rPr>
          <w:color w:val="000000" w:themeColor="text1"/>
          <w:sz w:val="28"/>
          <w:szCs w:val="28"/>
          <w:lang w:val="uk-UA"/>
        </w:rPr>
        <w:t xml:space="preserve">начальник відділу </w:t>
      </w:r>
      <w:r>
        <w:rPr>
          <w:color w:val="000000" w:themeColor="text1"/>
          <w:sz w:val="28"/>
          <w:szCs w:val="28"/>
          <w:lang w:val="uk-UA"/>
        </w:rPr>
        <w:t xml:space="preserve">містобудування та архітектури </w:t>
      </w:r>
      <w:r>
        <w:rPr>
          <w:color w:val="000000" w:themeColor="text1"/>
          <w:sz w:val="28"/>
          <w:szCs w:val="28"/>
          <w:lang w:val="uk-UA"/>
        </w:rPr>
        <w:t xml:space="preserve">міської ради</w:t>
      </w:r>
      <w:r>
        <w:rPr>
          <w:color w:val="000000" w:themeColor="text1"/>
          <w:sz w:val="28"/>
          <w:szCs w:val="28"/>
        </w:rPr>
        <w:t xml:space="preserve">.</w:t>
      </w:r>
      <w:r>
        <w:rPr>
          <w:color w:val="000000" w:themeColor="text1"/>
          <w:sz w:val="28"/>
          <w:szCs w:val="28"/>
          <w:lang w:val="uk-UA"/>
        </w:rPr>
        <w:t xml:space="preserve">  </w:t>
      </w:r>
      <w:r>
        <w:rPr>
          <w:rFonts w:eastAsia="Calibri"/>
          <w:color w:val="000000" w:themeColor="text1"/>
          <w:szCs w:val="28"/>
          <w:lang w:val="en-US"/>
        </w:rPr>
        <w:t xml:space="preserve">     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27245370">
      <w:pPr>
        <w:pBdr/>
        <w:spacing w:line="240" w:lineRule="auto"/>
        <w:ind/>
        <w:jc w:val="both"/>
        <w:rPr>
          <w:rFonts w:eastAsia="Calibri"/>
          <w:color w:val="000000" w:themeColor="text1"/>
          <w:sz w:val="28"/>
          <w:szCs w:val="28"/>
        </w:rPr>
      </w:pPr>
      <w:r>
        <w:rPr>
          <w:rFonts w:eastAsia="Calibri"/>
          <w:color w:val="000000" w:themeColor="text1"/>
          <w:szCs w:val="28"/>
          <w:lang w:val="en-US"/>
        </w:rPr>
        <w:t xml:space="preserve">    </w:t>
      </w:r>
      <w:r>
        <w:rPr>
          <w:rFonts w:eastAsia="Calibri"/>
          <w:color w:val="000000" w:themeColor="text1"/>
          <w:sz w:val="28"/>
          <w:szCs w:val="28"/>
          <w:lang w:val="en-US"/>
        </w:rPr>
        <w:t xml:space="preserve"> 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 </w:t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 20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. 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Про затве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рдж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ення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</w:t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р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осійської </w:t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ф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едерації проти України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rFonts w:eastAsia="Calibri"/>
          <w:color w:val="000000" w:themeColor="text1"/>
          <w:sz w:val="28"/>
          <w:szCs w:val="28"/>
        </w:rPr>
      </w:r>
      <w:r>
        <w:rPr>
          <w:rFonts w:eastAsia="Calibri"/>
          <w:color w:val="000000" w:themeColor="text1"/>
          <w:sz w:val="28"/>
          <w:szCs w:val="28"/>
        </w:rPr>
      </w:r>
    </w:p>
    <w:p w14:paraId="4BBAC5D8">
      <w:pPr>
        <w:pBdr/>
        <w:spacing/>
        <w:ind w:right="0" w:firstLine="0" w:left="0"/>
        <w:jc w:val="both"/>
        <w:rPr>
          <w:rFonts w:eastAsia="Calibri"/>
          <w:color w:val="000000" w:themeColor="text1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  <w:highlight w:val="none"/>
          <w:lang w:val="uk-UA" w:bidi="uk-UA"/>
        </w:rPr>
      </w:r>
      <w:r>
        <w:rPr>
          <w:color w:val="000000" w:themeColor="text1"/>
          <w:sz w:val="28"/>
          <w:szCs w:val="28"/>
          <w:lang w:val="uk-UA"/>
        </w:rPr>
        <w:t xml:space="preserve">Інформує</w:t>
      </w:r>
      <w:r>
        <w:rPr>
          <w:color w:val="000000" w:themeColor="text1"/>
          <w:sz w:val="28"/>
          <w:szCs w:val="28"/>
          <w:lang w:val="uk-UA"/>
        </w:rPr>
        <w:t xml:space="preserve">:</w:t>
      </w:r>
      <w:r>
        <w:rPr>
          <w:color w:val="000000" w:themeColor="text1"/>
          <w:sz w:val="28"/>
          <w:szCs w:val="28"/>
          <w:lang w:val="uk-UA"/>
        </w:rPr>
        <w:t xml:space="preserve">  </w:t>
      </w:r>
      <w:r>
        <w:rPr>
          <w:color w:val="000000" w:themeColor="text1"/>
          <w:sz w:val="28"/>
          <w:szCs w:val="28"/>
          <w:lang w:val="uk-UA"/>
        </w:rPr>
        <w:t xml:space="preserve">Катерина ТКАЧЕНКО </w:t>
      </w:r>
      <w:r>
        <w:rPr>
          <w:bCs/>
          <w:color w:val="000000" w:themeColor="text1"/>
          <w:sz w:val="28"/>
          <w:szCs w:val="28"/>
          <w:lang w:val="uk-UA"/>
        </w:rPr>
        <w:t xml:space="preserve">– </w:t>
      </w:r>
      <w:r>
        <w:rPr>
          <w:color w:val="000000" w:themeColor="text1"/>
          <w:sz w:val="28"/>
          <w:szCs w:val="28"/>
          <w:lang w:val="uk-UA"/>
        </w:rPr>
        <w:t xml:space="preserve">начальник відділу </w:t>
      </w:r>
      <w:r>
        <w:rPr>
          <w:color w:val="000000" w:themeColor="text1"/>
          <w:sz w:val="28"/>
          <w:szCs w:val="28"/>
          <w:lang w:val="uk-UA"/>
        </w:rPr>
        <w:t xml:space="preserve">містобудування та архітектури </w:t>
      </w:r>
      <w:r>
        <w:rPr>
          <w:color w:val="000000" w:themeColor="text1"/>
          <w:sz w:val="28"/>
          <w:szCs w:val="28"/>
          <w:lang w:val="uk-UA"/>
        </w:rPr>
        <w:t xml:space="preserve">міської ради</w:t>
      </w:r>
      <w:r>
        <w:rPr>
          <w:color w:val="000000" w:themeColor="text1"/>
          <w:sz w:val="28"/>
          <w:szCs w:val="28"/>
        </w:rPr>
        <w:t xml:space="preserve">.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rFonts w:eastAsia="Calibri"/>
          <w:color w:val="000000" w:themeColor="text1"/>
          <w:sz w:val="28"/>
          <w:szCs w:val="28"/>
          <w:highlight w:val="none"/>
        </w:rPr>
      </w:r>
      <w:r>
        <w:rPr>
          <w:rFonts w:eastAsia="Calibri"/>
          <w:color w:val="000000" w:themeColor="text1"/>
          <w:sz w:val="28"/>
          <w:szCs w:val="28"/>
          <w:highlight w:val="none"/>
        </w:rPr>
      </w:r>
    </w:p>
    <w:p w14:paraId="7043BB39">
      <w:pPr>
        <w:pBdr/>
        <w:spacing w:line="240" w:lineRule="auto"/>
        <w:ind/>
        <w:jc w:val="both"/>
        <w:rPr>
          <w:rFonts w:eastAsia="Calibri"/>
          <w:color w:val="000000" w:themeColor="text1"/>
          <w:sz w:val="28"/>
          <w:szCs w:val="28"/>
        </w:rPr>
      </w:pPr>
      <w:r>
        <w:rPr>
          <w:rFonts w:eastAsia="Calibri"/>
          <w:color w:val="000000" w:themeColor="text1"/>
          <w:sz w:val="28"/>
          <w:szCs w:val="28"/>
          <w:lang w:val="uk-UA"/>
        </w:rPr>
        <w:t xml:space="preserve">      </w:t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 21. 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Про затвердження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</w:t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р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осійської </w:t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ф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едерації проти України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rFonts w:eastAsia="Calibri"/>
          <w:color w:val="000000" w:themeColor="text1"/>
          <w:sz w:val="28"/>
          <w:szCs w:val="28"/>
        </w:rPr>
      </w:r>
      <w:r>
        <w:rPr>
          <w:rFonts w:eastAsia="Calibri"/>
          <w:color w:val="000000" w:themeColor="text1"/>
          <w:sz w:val="28"/>
          <w:szCs w:val="28"/>
        </w:rPr>
      </w:r>
    </w:p>
    <w:p w14:paraId="6DD055AC">
      <w:pPr>
        <w:pBdr/>
        <w:spacing/>
        <w:ind w:right="0" w:firstLine="0" w:left="0"/>
        <w:jc w:val="both"/>
        <w:rPr>
          <w:rFonts w:eastAsia="Calibri"/>
          <w:color w:val="000000" w:themeColor="text1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  <w:highlight w:val="none"/>
          <w:lang w:val="uk-UA" w:bidi="uk-UA"/>
        </w:rPr>
      </w:r>
      <w:r>
        <w:rPr>
          <w:color w:val="000000" w:themeColor="text1"/>
          <w:sz w:val="28"/>
          <w:szCs w:val="28"/>
          <w:lang w:val="uk-UA"/>
        </w:rPr>
        <w:t xml:space="preserve">Інформує</w:t>
      </w:r>
      <w:r>
        <w:rPr>
          <w:color w:val="000000" w:themeColor="text1"/>
          <w:sz w:val="28"/>
          <w:szCs w:val="28"/>
          <w:lang w:val="uk-UA"/>
        </w:rPr>
        <w:t xml:space="preserve">:</w:t>
      </w:r>
      <w:r>
        <w:rPr>
          <w:color w:val="000000" w:themeColor="text1"/>
          <w:sz w:val="28"/>
          <w:szCs w:val="28"/>
          <w:lang w:val="uk-UA"/>
        </w:rPr>
        <w:t xml:space="preserve">  </w:t>
      </w:r>
      <w:r>
        <w:rPr>
          <w:color w:val="000000" w:themeColor="text1"/>
          <w:sz w:val="28"/>
          <w:szCs w:val="28"/>
          <w:lang w:val="uk-UA"/>
        </w:rPr>
        <w:t xml:space="preserve">Катерина ТКАЧЕНКО </w:t>
      </w:r>
      <w:r>
        <w:rPr>
          <w:bCs/>
          <w:color w:val="000000" w:themeColor="text1"/>
          <w:sz w:val="28"/>
          <w:szCs w:val="28"/>
          <w:lang w:val="uk-UA"/>
        </w:rPr>
        <w:t xml:space="preserve">– </w:t>
      </w:r>
      <w:r>
        <w:rPr>
          <w:color w:val="000000" w:themeColor="text1"/>
          <w:sz w:val="28"/>
          <w:szCs w:val="28"/>
          <w:lang w:val="uk-UA"/>
        </w:rPr>
        <w:t xml:space="preserve">начальник відділу </w:t>
      </w:r>
      <w:r>
        <w:rPr>
          <w:color w:val="000000" w:themeColor="text1"/>
          <w:sz w:val="28"/>
          <w:szCs w:val="28"/>
          <w:lang w:val="uk-UA"/>
        </w:rPr>
        <w:t xml:space="preserve">містобудування та архітектури </w:t>
      </w:r>
      <w:r>
        <w:rPr>
          <w:color w:val="000000" w:themeColor="text1"/>
          <w:sz w:val="28"/>
          <w:szCs w:val="28"/>
          <w:lang w:val="uk-UA"/>
        </w:rPr>
        <w:t xml:space="preserve">міської ради</w:t>
      </w:r>
      <w:r>
        <w:rPr>
          <w:color w:val="000000" w:themeColor="text1"/>
          <w:sz w:val="28"/>
          <w:szCs w:val="28"/>
        </w:rPr>
        <w:t xml:space="preserve">.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rFonts w:eastAsia="Calibri"/>
          <w:color w:val="000000" w:themeColor="text1"/>
          <w:sz w:val="28"/>
          <w:szCs w:val="28"/>
          <w:highlight w:val="none"/>
        </w:rPr>
      </w:r>
      <w:r>
        <w:rPr>
          <w:rFonts w:eastAsia="Calibri"/>
          <w:color w:val="000000" w:themeColor="text1"/>
          <w:sz w:val="28"/>
          <w:szCs w:val="28"/>
          <w:highlight w:val="none"/>
        </w:rPr>
      </w:r>
    </w:p>
    <w:p w14:paraId="29999E68">
      <w:pPr>
        <w:pBdr/>
        <w:spacing w:line="240" w:lineRule="auto"/>
        <w:ind/>
        <w:jc w:val="both"/>
        <w:rPr>
          <w:rFonts w:eastAsia="Calibri"/>
          <w:color w:val="000000" w:themeColor="text1"/>
          <w:sz w:val="28"/>
          <w:szCs w:val="28"/>
        </w:rPr>
      </w:pPr>
      <w:r>
        <w:rPr>
          <w:rFonts w:eastAsia="Calibri"/>
          <w:color w:val="000000" w:themeColor="text1"/>
          <w:sz w:val="28"/>
          <w:szCs w:val="28"/>
          <w:lang w:val="uk-UA"/>
        </w:rPr>
        <w:t xml:space="preserve">       22. 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Про затвердження рішення комісії з розгляду питань щодо надання компенсації за пошкоджені об’єкти нерухомого майна внаслідок бойових дій, 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терористичних актів, диверсій, спричинених збройною агресією </w:t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р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осійської </w:t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ф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едерації проти України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rFonts w:eastAsia="Calibri"/>
          <w:color w:val="000000" w:themeColor="text1"/>
          <w:sz w:val="28"/>
          <w:szCs w:val="28"/>
        </w:rPr>
      </w:r>
      <w:r>
        <w:rPr>
          <w:rFonts w:eastAsia="Calibri"/>
          <w:color w:val="000000" w:themeColor="text1"/>
          <w:sz w:val="28"/>
          <w:szCs w:val="28"/>
        </w:rPr>
      </w:r>
    </w:p>
    <w:p w14:paraId="4824E818">
      <w:pPr>
        <w:pBdr/>
        <w:spacing/>
        <w:ind w:right="0" w:firstLine="0" w:left="0"/>
        <w:jc w:val="both"/>
        <w:rPr>
          <w:color w:val="000000" w:themeColor="text1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  <w:highlight w:val="none"/>
          <w:lang w:val="uk-UA" w:bidi="uk-UA"/>
        </w:rPr>
      </w:r>
      <w:r>
        <w:rPr>
          <w:color w:val="000000" w:themeColor="text1"/>
          <w:sz w:val="28"/>
          <w:szCs w:val="28"/>
          <w:lang w:val="uk-UA"/>
        </w:rPr>
        <w:t xml:space="preserve">Інформує</w:t>
      </w:r>
      <w:r>
        <w:rPr>
          <w:color w:val="000000" w:themeColor="text1"/>
          <w:sz w:val="28"/>
          <w:szCs w:val="28"/>
          <w:lang w:val="uk-UA"/>
        </w:rPr>
        <w:t xml:space="preserve">:</w:t>
      </w:r>
      <w:r>
        <w:rPr>
          <w:color w:val="000000" w:themeColor="text1"/>
          <w:sz w:val="28"/>
          <w:szCs w:val="28"/>
          <w:lang w:val="uk-UA"/>
        </w:rPr>
        <w:t xml:space="preserve">  </w:t>
      </w:r>
      <w:r>
        <w:rPr>
          <w:color w:val="000000" w:themeColor="text1"/>
          <w:sz w:val="28"/>
          <w:szCs w:val="28"/>
          <w:lang w:val="uk-UA"/>
        </w:rPr>
        <w:t xml:space="preserve">Катерина ТКАЧЕНКО </w:t>
      </w:r>
      <w:r>
        <w:rPr>
          <w:bCs/>
          <w:color w:val="000000" w:themeColor="text1"/>
          <w:sz w:val="28"/>
          <w:szCs w:val="28"/>
          <w:lang w:val="uk-UA"/>
        </w:rPr>
        <w:t xml:space="preserve">– </w:t>
      </w:r>
      <w:r>
        <w:rPr>
          <w:color w:val="000000" w:themeColor="text1"/>
          <w:sz w:val="28"/>
          <w:szCs w:val="28"/>
          <w:lang w:val="uk-UA"/>
        </w:rPr>
        <w:t xml:space="preserve">начальник відділу </w:t>
      </w:r>
      <w:r>
        <w:rPr>
          <w:color w:val="000000" w:themeColor="text1"/>
          <w:sz w:val="28"/>
          <w:szCs w:val="28"/>
          <w:lang w:val="uk-UA"/>
        </w:rPr>
        <w:t xml:space="preserve">містобудування та архітектури </w:t>
      </w:r>
      <w:r>
        <w:rPr>
          <w:color w:val="000000" w:themeColor="text1"/>
          <w:sz w:val="28"/>
          <w:szCs w:val="28"/>
          <w:lang w:val="uk-UA"/>
        </w:rPr>
        <w:t xml:space="preserve">міської ради</w:t>
      </w:r>
      <w:r>
        <w:rPr>
          <w:color w:val="000000" w:themeColor="text1"/>
          <w:sz w:val="28"/>
          <w:szCs w:val="28"/>
        </w:rPr>
        <w:t xml:space="preserve">.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 w14:paraId="5838C373">
      <w:pPr>
        <w:pBdr/>
        <w:spacing w:line="240" w:lineRule="auto"/>
        <w:ind/>
        <w:jc w:val="both"/>
        <w:rPr>
          <w:color w:val="000000" w:themeColor="text1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  <w:lang w:val="uk-UA"/>
        </w:rPr>
        <w:t xml:space="preserve">      </w:t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 23. 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Про затвердження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гресією </w:t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р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осійської </w:t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ф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едерації проти України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 w14:paraId="6DBB23FB">
      <w:pPr>
        <w:pStyle w:val="928"/>
        <w:pBdr/>
        <w:spacing/>
        <w:ind/>
        <w:jc w:val="both"/>
        <w:rPr>
          <w:color w:val="000000" w:themeColor="text1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  <w:highlight w:val="none"/>
          <w:lang w:val="uk-UA" w:bidi="uk-UA"/>
        </w:rPr>
      </w:r>
      <w:r>
        <w:rPr>
          <w:color w:val="000000" w:themeColor="text1"/>
          <w:sz w:val="28"/>
          <w:szCs w:val="28"/>
          <w:lang w:val="uk-UA"/>
        </w:rPr>
        <w:t xml:space="preserve">Інформує</w:t>
      </w:r>
      <w:r>
        <w:rPr>
          <w:color w:val="000000" w:themeColor="text1"/>
          <w:sz w:val="28"/>
          <w:szCs w:val="28"/>
          <w:lang w:val="uk-UA"/>
        </w:rPr>
        <w:t xml:space="preserve">:</w:t>
      </w:r>
      <w:r>
        <w:rPr>
          <w:color w:val="000000" w:themeColor="text1"/>
          <w:sz w:val="28"/>
          <w:szCs w:val="28"/>
          <w:lang w:val="uk-UA"/>
        </w:rPr>
        <w:t xml:space="preserve">  </w:t>
      </w:r>
      <w:r>
        <w:rPr>
          <w:color w:val="000000" w:themeColor="text1"/>
          <w:sz w:val="28"/>
          <w:szCs w:val="28"/>
          <w:lang w:val="uk-UA"/>
        </w:rPr>
        <w:t xml:space="preserve">Катерина ТКАЧЕНКО </w:t>
      </w:r>
      <w:r>
        <w:rPr>
          <w:bCs/>
          <w:color w:val="000000" w:themeColor="text1"/>
          <w:sz w:val="28"/>
          <w:szCs w:val="28"/>
          <w:lang w:val="uk-UA"/>
        </w:rPr>
        <w:t xml:space="preserve">– </w:t>
      </w:r>
      <w:r>
        <w:rPr>
          <w:color w:val="000000" w:themeColor="text1"/>
          <w:sz w:val="28"/>
          <w:szCs w:val="28"/>
          <w:lang w:val="uk-UA"/>
        </w:rPr>
        <w:t xml:space="preserve">начальник відділу </w:t>
      </w:r>
      <w:r>
        <w:rPr>
          <w:color w:val="000000" w:themeColor="text1"/>
          <w:sz w:val="28"/>
          <w:szCs w:val="28"/>
          <w:lang w:val="uk-UA"/>
        </w:rPr>
        <w:t xml:space="preserve">містобудування та архітектури </w:t>
      </w:r>
      <w:r>
        <w:rPr>
          <w:color w:val="000000" w:themeColor="text1"/>
          <w:sz w:val="28"/>
          <w:szCs w:val="28"/>
          <w:lang w:val="uk-UA"/>
        </w:rPr>
        <w:t xml:space="preserve">міської ради</w:t>
      </w:r>
      <w:r>
        <w:rPr>
          <w:color w:val="000000" w:themeColor="text1"/>
          <w:sz w:val="28"/>
          <w:szCs w:val="28"/>
        </w:rPr>
        <w:t xml:space="preserve">.</w:t>
      </w:r>
      <w:r>
        <w:rPr>
          <w:color w:val="000000" w:themeColor="text1"/>
          <w:sz w:val="28"/>
          <w:szCs w:val="28"/>
          <w:lang w:val="uk-UA"/>
        </w:rPr>
        <w:t xml:space="preserve">  </w:t>
      </w:r>
      <w:r>
        <w:rPr>
          <w:rFonts w:eastAsia="Calibri"/>
          <w:color w:val="000000" w:themeColor="text1"/>
          <w:szCs w:val="28"/>
          <w:lang w:val="en-US"/>
        </w:rPr>
        <w:t xml:space="preserve">   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 w14:paraId="4A76CFFF">
      <w:pPr>
        <w:pBdr/>
        <w:spacing w:line="240" w:lineRule="auto"/>
        <w:ind/>
        <w:jc w:val="both"/>
        <w:rPr>
          <w:color w:val="000000" w:themeColor="text1"/>
          <w:sz w:val="28"/>
          <w:szCs w:val="28"/>
          <w:highlight w:val="none"/>
        </w:rPr>
      </w:pPr>
      <w:r>
        <w:rPr>
          <w:rFonts w:eastAsia="Calibri"/>
          <w:color w:val="000000" w:themeColor="text1"/>
          <w:sz w:val="28"/>
          <w:szCs w:val="28"/>
          <w:lang w:val="uk-UA"/>
        </w:rPr>
        <w:t xml:space="preserve">       </w:t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 </w:t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24. 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Про затвердження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гресією </w:t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р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осійської </w:t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ф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едерації проти України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 w14:paraId="3E582733">
      <w:pPr>
        <w:pStyle w:val="928"/>
        <w:pBdr/>
        <w:spacing/>
        <w:ind/>
        <w:jc w:val="both"/>
        <w:rPr>
          <w:color w:val="000000" w:themeColor="text1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  <w:highlight w:val="none"/>
          <w:lang w:val="uk-UA" w:bidi="uk-UA"/>
        </w:rPr>
      </w:r>
      <w:r>
        <w:rPr>
          <w:color w:val="000000" w:themeColor="text1"/>
          <w:sz w:val="28"/>
          <w:szCs w:val="28"/>
          <w:lang w:val="uk-UA"/>
        </w:rPr>
        <w:t xml:space="preserve">Інформує</w:t>
      </w:r>
      <w:r>
        <w:rPr>
          <w:color w:val="000000" w:themeColor="text1"/>
          <w:sz w:val="28"/>
          <w:szCs w:val="28"/>
          <w:lang w:val="uk-UA"/>
        </w:rPr>
        <w:t xml:space="preserve">:</w:t>
      </w:r>
      <w:r>
        <w:rPr>
          <w:color w:val="000000" w:themeColor="text1"/>
          <w:sz w:val="28"/>
          <w:szCs w:val="28"/>
          <w:lang w:val="uk-UA"/>
        </w:rPr>
        <w:t xml:space="preserve">  </w:t>
      </w:r>
      <w:r>
        <w:rPr>
          <w:color w:val="000000" w:themeColor="text1"/>
          <w:sz w:val="28"/>
          <w:szCs w:val="28"/>
          <w:lang w:val="uk-UA"/>
        </w:rPr>
        <w:t xml:space="preserve">Катерина ТКАЧЕНКО </w:t>
      </w:r>
      <w:r>
        <w:rPr>
          <w:bCs/>
          <w:color w:val="000000" w:themeColor="text1"/>
          <w:sz w:val="28"/>
          <w:szCs w:val="28"/>
          <w:lang w:val="uk-UA"/>
        </w:rPr>
        <w:t xml:space="preserve">– </w:t>
      </w:r>
      <w:r>
        <w:rPr>
          <w:color w:val="000000" w:themeColor="text1"/>
          <w:sz w:val="28"/>
          <w:szCs w:val="28"/>
          <w:lang w:val="uk-UA"/>
        </w:rPr>
        <w:t xml:space="preserve">начальник відділу </w:t>
      </w:r>
      <w:r>
        <w:rPr>
          <w:color w:val="000000" w:themeColor="text1"/>
          <w:sz w:val="28"/>
          <w:szCs w:val="28"/>
          <w:lang w:val="uk-UA"/>
        </w:rPr>
        <w:t xml:space="preserve">містобудування та архітектури </w:t>
      </w:r>
      <w:r>
        <w:rPr>
          <w:color w:val="000000" w:themeColor="text1"/>
          <w:sz w:val="28"/>
          <w:szCs w:val="28"/>
          <w:lang w:val="uk-UA"/>
        </w:rPr>
        <w:t xml:space="preserve">міської ради</w:t>
      </w:r>
      <w:r>
        <w:rPr>
          <w:color w:val="000000" w:themeColor="text1"/>
          <w:sz w:val="28"/>
          <w:szCs w:val="28"/>
        </w:rPr>
        <w:t xml:space="preserve">.</w:t>
      </w:r>
      <w:r>
        <w:rPr>
          <w:color w:val="000000" w:themeColor="text1"/>
          <w:sz w:val="28"/>
          <w:szCs w:val="28"/>
          <w:lang w:val="uk-UA"/>
        </w:rPr>
        <w:t xml:space="preserve">  </w:t>
      </w:r>
      <w:r>
        <w:rPr>
          <w:rFonts w:eastAsia="Calibri"/>
          <w:color w:val="000000" w:themeColor="text1"/>
          <w:szCs w:val="28"/>
          <w:lang w:val="en-US"/>
        </w:rPr>
        <w:t xml:space="preserve">   </w:t>
      </w:r>
      <w:r>
        <w:rPr>
          <w:bCs/>
          <w:color w:val="000000" w:themeColor="text1"/>
          <w:sz w:val="28"/>
          <w:szCs w:val="28"/>
          <w:lang w:val="uk-UA"/>
        </w:rPr>
        <w:t xml:space="preserve">  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 w14:paraId="49AC8E7B">
      <w:pPr>
        <w:pBdr/>
        <w:spacing/>
        <w:ind/>
        <w:jc w:val="both"/>
        <w:rPr>
          <w:color w:val="000000" w:themeColor="text1"/>
          <w:sz w:val="28"/>
          <w:szCs w:val="28"/>
        </w:rPr>
      </w:pPr>
      <w:r>
        <w:rPr>
          <w:rFonts w:eastAsia="Calibri"/>
          <w:color w:val="000000" w:themeColor="text1"/>
          <w:sz w:val="28"/>
          <w:szCs w:val="28"/>
          <w:lang w:val="uk-UA"/>
        </w:rPr>
        <w:t xml:space="preserve">       25. </w:t>
      </w:r>
      <w:r>
        <w:rPr>
          <w:color w:val="000000" w:themeColor="text1"/>
          <w:sz w:val="28"/>
          <w:szCs w:val="28"/>
          <w:lang w:val="uk-UA"/>
        </w:rPr>
        <w:t xml:space="preserve">Про</w:t>
      </w:r>
      <w:r>
        <w:rPr>
          <w:color w:val="000000" w:themeColor="text1"/>
          <w:sz w:val="28"/>
          <w:szCs w:val="28"/>
          <w:lang w:val="uk-UA"/>
        </w:rPr>
        <w:t xml:space="preserve"> внесення змін до рішення  виконавчого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комітету Берестинської міської ради </w:t>
      </w:r>
      <w:r>
        <w:rPr>
          <w:color w:val="000000" w:themeColor="text1"/>
          <w:sz w:val="28"/>
          <w:szCs w:val="28"/>
          <w:lang w:val="uk-UA"/>
        </w:rPr>
        <w:t xml:space="preserve">від 16 червня</w:t>
      </w:r>
      <w:r>
        <w:rPr>
          <w:color w:val="000000" w:themeColor="text1"/>
          <w:sz w:val="28"/>
          <w:szCs w:val="28"/>
          <w:lang w:val="uk-UA"/>
        </w:rPr>
        <w:t xml:space="preserve"> 2026 року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 № 417 </w:t>
      </w:r>
      <w:r>
        <w:rPr>
          <w:color w:val="000000" w:themeColor="text1"/>
          <w:sz w:val="28"/>
          <w:szCs w:val="28"/>
          <w:lang w:val="uk-UA"/>
        </w:rPr>
        <w:t xml:space="preserve">«</w:t>
      </w:r>
      <w:r>
        <w:rPr>
          <w:color w:val="000000" w:themeColor="text1"/>
          <w:sz w:val="28"/>
          <w:szCs w:val="28"/>
          <w:lang w:val="uk-UA"/>
        </w:rPr>
        <w:t xml:space="preserve">Про створення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lang w:val="uk-UA"/>
        </w:rPr>
        <w:t xml:space="preserve">тимчасової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</w:rPr>
        <w:t xml:space="preserve"> комі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lang w:val="uk-UA"/>
        </w:rPr>
        <w:t xml:space="preserve">сії 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7394A708">
      <w:pPr>
        <w:pBdr/>
        <w:spacing/>
        <w:ind/>
        <w:jc w:val="both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lang w:val="uk-UA"/>
        </w:rPr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lang w:val="uk-UA"/>
        </w:rPr>
        <w:t xml:space="preserve">з обстеження 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none"/>
          <w:lang w:val="uk-UA"/>
        </w:rPr>
        <w:t xml:space="preserve">житла у сільській місцевості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:lang w:val="uk-UA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none"/>
          <w:lang w:val="uk-UA"/>
        </w:rPr>
        <w:t xml:space="preserve">для проживання внутрішньо переміщених осіб</w:t>
      </w:r>
      <w:r>
        <w:rPr>
          <w:color w:val="000000" w:themeColor="text1"/>
          <w:sz w:val="28"/>
          <w:szCs w:val="28"/>
          <w:lang w:val="uk-UA"/>
        </w:rPr>
        <w:t xml:space="preserve">»</w:t>
      </w:r>
      <w:r>
        <w:rPr>
          <w:rFonts w:hint="default" w:eastAsia="Calibri"/>
          <w:color w:val="000000" w:themeColor="text1"/>
          <w:sz w:val="28"/>
          <w:szCs w:val="28"/>
          <w:lang w:val="uk-UA"/>
        </w:rPr>
        <w:t xml:space="preserve">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r>
    </w:p>
    <w:p w14:paraId="03BA1573">
      <w:pPr>
        <w:pStyle w:val="928"/>
        <w:pBdr/>
        <w:spacing/>
        <w:ind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color w:val="000000" w:themeColor="text1"/>
          <w:sz w:val="28"/>
          <w:szCs w:val="28"/>
          <w:lang w:val="uk-UA"/>
        </w:rPr>
        <w:t xml:space="preserve">Інформує: </w:t>
      </w:r>
      <w:r>
        <w:rPr>
          <w:color w:val="000000" w:themeColor="text1"/>
          <w:sz w:val="28"/>
          <w:szCs w:val="28"/>
        </w:rPr>
        <w:t xml:space="preserve">Оле</w:t>
      </w:r>
      <w:r>
        <w:rPr>
          <w:color w:val="000000" w:themeColor="text1"/>
          <w:sz w:val="28"/>
          <w:szCs w:val="28"/>
          <w:lang w:val="uk-UA"/>
        </w:rPr>
        <w:t xml:space="preserve">ксандра ТИКВА</w:t>
      </w:r>
      <w:r>
        <w:rPr>
          <w:color w:val="000000" w:themeColor="text1"/>
          <w:sz w:val="28"/>
          <w:szCs w:val="28"/>
        </w:rPr>
        <w:t xml:space="preserve"> – </w:t>
      </w:r>
      <w:r>
        <w:rPr>
          <w:color w:val="000000" w:themeColor="text1"/>
          <w:sz w:val="28"/>
          <w:szCs w:val="28"/>
          <w:lang w:val="uk-UA"/>
        </w:rPr>
        <w:t xml:space="preserve">завідувач сектору координації надання соціальних послуг </w:t>
      </w:r>
      <w:r>
        <w:rPr>
          <w:color w:val="000000" w:themeColor="text1"/>
          <w:sz w:val="28"/>
          <w:szCs w:val="28"/>
        </w:rPr>
        <w:t xml:space="preserve">відділу соціального захист</w:t>
      </w:r>
      <w:r>
        <w:rPr>
          <w:color w:val="000000" w:themeColor="text1"/>
          <w:sz w:val="28"/>
          <w:szCs w:val="28"/>
          <w:lang w:val="uk-UA"/>
        </w:rPr>
        <w:t xml:space="preserve">у</w:t>
      </w:r>
      <w:r>
        <w:rPr>
          <w:color w:val="000000" w:themeColor="text1"/>
          <w:sz w:val="28"/>
          <w:szCs w:val="28"/>
        </w:rPr>
        <w:t xml:space="preserve"> населення міської ради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. </w:t>
      </w:r>
      <w:r>
        <w:rPr>
          <w:rFonts w:ascii="Times New Roman" w:hAnsi="Times New Roman" w:eastAsia="Times New Roman" w:cs="Times New Roman"/>
          <w:bCs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              </w:t>
      </w:r>
      <w:r>
        <w:rPr>
          <w:rFonts w:ascii="Times New Roman" w:hAnsi="Times New Roman"/>
          <w:color w:val="000000" w:themeColor="text1"/>
          <w:sz w:val="28"/>
          <w:szCs w:val="28"/>
        </w:rPr>
      </w:r>
      <w:r>
        <w:rPr>
          <w:rFonts w:ascii="Times New Roman" w:hAnsi="Times New Roman"/>
          <w:color w:val="000000" w:themeColor="text1"/>
          <w:sz w:val="28"/>
          <w:szCs w:val="28"/>
        </w:rPr>
      </w:r>
    </w:p>
    <w:p w14:paraId="58A30751">
      <w:pPr>
        <w:pStyle w:val="928"/>
        <w:pBdr/>
        <w:spacing/>
        <w:ind/>
        <w:jc w:val="both"/>
        <w:rPr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       26. Про внесення змін до рішення </w:t>
      </w: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виконавчого </w:t>
      </w: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комітету міської </w:t>
      </w: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ради від 1</w:t>
      </w: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2 грудня</w:t>
      </w: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202</w:t>
      </w: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4</w:t>
      </w: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року № </w:t>
      </w: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659</w:t>
      </w: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«</w:t>
      </w:r>
      <w:r>
        <w:rPr>
          <w:color w:val="000000" w:themeColor="text1"/>
          <w:sz w:val="28"/>
          <w:szCs w:val="28"/>
          <w:lang w:val="uk-UA" w:eastAsia="en-US"/>
        </w:rPr>
        <w:t xml:space="preserve">Про </w:t>
      </w:r>
      <w:r>
        <w:rPr>
          <w:color w:val="000000" w:themeColor="text1"/>
          <w:sz w:val="28"/>
          <w:szCs w:val="28"/>
          <w:lang w:val="uk-UA" w:eastAsia="en-US"/>
        </w:rPr>
        <w:t xml:space="preserve">затвердження Положення </w:t>
      </w:r>
      <w:r>
        <w:rPr>
          <w:color w:val="000000" w:themeColor="text1"/>
          <w:sz w:val="28"/>
          <w:szCs w:val="28"/>
          <w:lang w:val="uk-UA" w:eastAsia="en-US"/>
        </w:rPr>
        <w:t xml:space="preserve"> </w:t>
      </w:r>
      <w:r>
        <w:rPr>
          <w:color w:val="000000" w:themeColor="text1"/>
          <w:sz w:val="28"/>
          <w:szCs w:val="28"/>
          <w:lang w:val="uk-UA" w:eastAsia="en-US"/>
        </w:rPr>
        <w:t xml:space="preserve">про комісію </w:t>
      </w:r>
      <w:r>
        <w:rPr>
          <w:color w:val="000000" w:themeColor="text1"/>
          <w:sz w:val="28"/>
          <w:szCs w:val="28"/>
          <w:lang w:val="uk-UA" w:eastAsia="en-US"/>
        </w:rPr>
        <w:t xml:space="preserve">з питань захисту прав дитини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»</w:t>
      </w:r>
      <w:r>
        <w:rPr>
          <w:color w:val="000000" w:themeColor="text1"/>
          <w:sz w:val="28"/>
          <w:szCs w:val="28"/>
          <w:lang w:val="uk-UA" w:eastAsia="en-US"/>
        </w:rPr>
        <w:t xml:space="preserve">.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 w14:paraId="6DE3D56D">
      <w:pPr>
        <w:pStyle w:val="928"/>
        <w:pBdr/>
        <w:spacing/>
        <w:ind w:right="-82"/>
        <w:jc w:val="both"/>
        <w:rPr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  <w:lang w:val="uk-UA"/>
        </w:rPr>
        <w:t xml:space="preserve">І</w:t>
      </w:r>
      <w:r>
        <w:rPr>
          <w:color w:val="000000" w:themeColor="text1"/>
          <w:sz w:val="28"/>
          <w:szCs w:val="28"/>
          <w:lang w:val="uk-UA"/>
        </w:rPr>
        <w:t xml:space="preserve">нформує: </w:t>
      </w:r>
      <w:r>
        <w:rPr>
          <w:color w:val="000000" w:themeColor="text1"/>
          <w:sz w:val="28"/>
          <w:szCs w:val="28"/>
          <w:lang w:val="uk-UA"/>
        </w:rPr>
        <w:t xml:space="preserve">Ріта КІЧКА – </w:t>
      </w:r>
      <w:r>
        <w:rPr>
          <w:color w:val="000000" w:themeColor="text1"/>
          <w:sz w:val="28"/>
          <w:szCs w:val="28"/>
          <w:lang w:val="uk-UA"/>
        </w:rPr>
        <w:t xml:space="preserve">завідувач  </w:t>
      </w:r>
      <w:r>
        <w:rPr>
          <w:color w:val="000000" w:themeColor="text1"/>
          <w:sz w:val="28"/>
          <w:szCs w:val="28"/>
          <w:lang w:val="uk-UA"/>
        </w:rPr>
        <w:t xml:space="preserve">сектору усиновлення, опіки, піклування та розвитку сімейних форм виховання </w:t>
      </w:r>
      <w:r>
        <w:rPr>
          <w:color w:val="000000" w:themeColor="text1"/>
          <w:sz w:val="28"/>
          <w:szCs w:val="28"/>
          <w:lang w:val="uk-UA"/>
        </w:rPr>
        <w:t xml:space="preserve">служби у справах дітей міської ради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  <w:lang w:val="uk-UA"/>
        </w:rPr>
        <w:t xml:space="preserve">   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3E2D3416">
      <w:pPr>
        <w:pStyle w:val="973"/>
        <w:pBdr/>
        <w:shd w:val="clear" w:color="auto" w:fill="ffffff"/>
        <w:spacing w:after="0" w:afterAutospacing="0" w:before="0" w:beforeAutospacing="0"/>
        <w:ind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highlight w:val="none"/>
          <w:lang w:val="uk-UA" w:eastAsia="uk-UA"/>
        </w:rPr>
        <w:t xml:space="preserve">   </w:t>
      </w:r>
      <w:r>
        <w:rPr>
          <w:color w:val="000000" w:themeColor="text1"/>
          <w:sz w:val="28"/>
          <w:szCs w:val="28"/>
          <w:highlight w:val="none"/>
          <w:lang w:val="uk-UA" w:eastAsia="uk-UA"/>
        </w:rPr>
        <w:t xml:space="preserve">    27</w:t>
      </w:r>
      <w:r>
        <w:rPr>
          <w:color w:val="000000" w:themeColor="text1"/>
          <w:sz w:val="28"/>
          <w:szCs w:val="28"/>
          <w:highlight w:val="none"/>
          <w:lang w:val="uk-UA" w:eastAsia="uk-UA"/>
        </w:rPr>
        <w:t xml:space="preserve">.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</w:rPr>
        <w:t xml:space="preserve">Про </w:t>
      </w:r>
      <w:r>
        <w:rPr>
          <w:color w:val="000000" w:themeColor="text1"/>
          <w:sz w:val="28"/>
          <w:szCs w:val="28"/>
          <w:lang w:val="uk-UA"/>
        </w:rPr>
        <w:t xml:space="preserve">відведення місця </w:t>
      </w:r>
      <w:r>
        <w:rPr>
          <w:color w:val="000000" w:themeColor="text1"/>
          <w:sz w:val="28"/>
          <w:szCs w:val="28"/>
          <w:lang w:val="uk-UA"/>
        </w:rPr>
        <w:t xml:space="preserve">для поховання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.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054E94AD">
      <w:pPr>
        <w:pStyle w:val="938"/>
        <w:pBdr/>
        <w:spacing/>
        <w:ind/>
        <w:jc w:val="both"/>
        <w:rPr>
          <w:color w:val="000000" w:themeColor="text1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</w:rPr>
        <w:t xml:space="preserve">Інформує: Катерина ХУДЯКОВА – </w:t>
      </w:r>
      <w:r>
        <w:rPr>
          <w:color w:val="000000" w:themeColor="text1"/>
          <w:szCs w:val="28"/>
        </w:rPr>
        <w:t xml:space="preserve">керуючий справами (секретар)  виконавчого </w:t>
      </w:r>
      <w:r>
        <w:rPr>
          <w:color w:val="000000" w:themeColor="text1"/>
          <w:szCs w:val="28"/>
        </w:rPr>
        <w:t xml:space="preserve">комітету.</w:t>
      </w:r>
      <w:r>
        <w:rPr>
          <w:bCs/>
          <w:color w:val="000000" w:themeColor="text1"/>
          <w:szCs w:val="28"/>
        </w:rPr>
        <w:t xml:space="preserve">   </w:t>
      </w:r>
      <w:r>
        <w:rPr>
          <w:bCs/>
          <w:color w:val="000000" w:themeColor="text1"/>
          <w:sz w:val="28"/>
          <w:szCs w:val="28"/>
          <w:lang w:val="uk-UA" w:eastAsia="uk-UA"/>
        </w:rPr>
        <w:t xml:space="preserve">   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 w14:paraId="4922C5E4">
      <w:pPr>
        <w:pStyle w:val="928"/>
        <w:pBdr/>
        <w:spacing/>
        <w:ind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  <w:t xml:space="preserve">       28. Про </w:t>
      </w:r>
      <w:r>
        <w:rPr>
          <w:color w:val="000000" w:themeColor="text1"/>
          <w:sz w:val="28"/>
          <w:szCs w:val="28"/>
          <w:lang w:val="uk-UA"/>
        </w:rPr>
        <w:t xml:space="preserve">виготовлення </w:t>
      </w:r>
      <w:r>
        <w:rPr>
          <w:color w:val="000000" w:themeColor="text1"/>
          <w:sz w:val="28"/>
          <w:szCs w:val="28"/>
          <w:lang w:val="uk-UA"/>
        </w:rPr>
        <w:t xml:space="preserve">кошторисної </w:t>
      </w:r>
      <w:r>
        <w:rPr>
          <w:color w:val="000000" w:themeColor="text1"/>
          <w:sz w:val="28"/>
          <w:szCs w:val="28"/>
          <w:lang w:val="uk-UA"/>
        </w:rPr>
        <w:t xml:space="preserve">д</w:t>
      </w:r>
      <w:r>
        <w:rPr>
          <w:color w:val="000000" w:themeColor="text1"/>
          <w:sz w:val="28"/>
          <w:szCs w:val="28"/>
          <w:lang w:val="uk-UA"/>
        </w:rPr>
        <w:t xml:space="preserve">окументаці</w:t>
      </w:r>
      <w:r>
        <w:rPr>
          <w:color w:val="000000" w:themeColor="text1"/>
          <w:sz w:val="28"/>
          <w:szCs w:val="28"/>
          <w:lang w:val="uk-UA"/>
        </w:rPr>
        <w:t xml:space="preserve">ї на поточний ремонт дороги </w:t>
      </w:r>
      <w:r>
        <w:rPr>
          <w:color w:val="000000" w:themeColor="text1"/>
          <w:sz w:val="28"/>
          <w:szCs w:val="28"/>
          <w:lang w:val="uk-UA"/>
        </w:rPr>
        <w:t xml:space="preserve">по вул. Миру в с.Хрестище, </w:t>
      </w:r>
      <w:r>
        <w:rPr>
          <w:color w:val="000000" w:themeColor="text1"/>
          <w:sz w:val="28"/>
          <w:szCs w:val="28"/>
          <w:lang w:val="uk-UA"/>
        </w:rPr>
        <w:t xml:space="preserve">Берестинського району Харківської області</w:t>
      </w:r>
      <w:r>
        <w:rPr>
          <w:color w:val="000000" w:themeColor="text1"/>
          <w:sz w:val="28"/>
          <w:szCs w:val="28"/>
          <w:highlight w:val="none"/>
        </w:rPr>
        <w:t xml:space="preserve">.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627D985C">
      <w:pPr>
        <w:pStyle w:val="938"/>
        <w:pBdr/>
        <w:spacing/>
        <w:ind/>
        <w:jc w:val="both"/>
        <w:rPr>
          <w:color w:val="000000" w:themeColor="text1"/>
          <w:highlight w:val="none"/>
        </w:rPr>
      </w:pPr>
      <w:r>
        <w:rPr>
          <w:color w:val="000000" w:themeColor="text1"/>
          <w:sz w:val="28"/>
          <w:szCs w:val="28"/>
        </w:rPr>
        <w:t xml:space="preserve">Інформує: Катерина ХУДЯКОВА – </w:t>
      </w:r>
      <w:r>
        <w:rPr>
          <w:color w:val="000000" w:themeColor="text1"/>
          <w:szCs w:val="28"/>
        </w:rPr>
        <w:t xml:space="preserve">керуючий справами (секретар)  виконавчого комітету.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 w14:paraId="310AAF34">
      <w:pPr>
        <w:pStyle w:val="928"/>
        <w:pBdr/>
        <w:spacing/>
        <w:ind w:right="-2"/>
        <w:jc w:val="both"/>
        <w:rPr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  <w:highlight w:val="none"/>
          <w:shd w:val="clear" w:color="auto" w:fill="ffffff"/>
          <w:lang w:val="uk-UA"/>
        </w:rPr>
        <w:t xml:space="preserve">       </w:t>
      </w:r>
      <w:r>
        <w:rPr>
          <w:color w:val="000000" w:themeColor="text1"/>
          <w:sz w:val="28"/>
          <w:szCs w:val="28"/>
          <w:lang w:val="uk-UA"/>
        </w:rPr>
        <w:t xml:space="preserve"> 29. Про </w:t>
      </w:r>
      <w:r>
        <w:rPr>
          <w:color w:val="000000" w:themeColor="text1"/>
          <w:sz w:val="28"/>
          <w:szCs w:val="28"/>
          <w:lang w:val="uk-UA"/>
        </w:rPr>
        <w:t xml:space="preserve">дострокове припинення договору </w:t>
      </w:r>
      <w:r>
        <w:rPr>
          <w:color w:val="000000" w:themeColor="text1"/>
          <w:sz w:val="28"/>
          <w:szCs w:val="28"/>
          <w:lang w:val="uk-UA"/>
        </w:rPr>
        <w:t xml:space="preserve">найму </w:t>
      </w:r>
      <w:r>
        <w:rPr>
          <w:bCs/>
          <w:color w:val="000000" w:themeColor="text1"/>
          <w:sz w:val="28"/>
          <w:szCs w:val="28"/>
        </w:rPr>
        <w:t xml:space="preserve">житлового приміщення з фонду житла для тимчасового проживання</w:t>
      </w:r>
      <w:r>
        <w:rPr>
          <w:bCs/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внутрішньо переміщених осіб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bCs/>
          <w:color w:val="000000" w:themeColor="text1"/>
          <w:sz w:val="28"/>
          <w:szCs w:val="28"/>
          <w:lang w:val="uk-UA"/>
        </w:rPr>
        <w:t xml:space="preserve">від </w:t>
      </w:r>
      <w:r>
        <w:rPr>
          <w:bCs/>
          <w:color w:val="000000" w:themeColor="text1"/>
          <w:sz w:val="28"/>
          <w:szCs w:val="28"/>
          <w:lang w:val="uk-UA"/>
        </w:rPr>
        <w:t xml:space="preserve">14 серпня</w:t>
      </w:r>
      <w:r>
        <w:rPr>
          <w:bCs/>
          <w:color w:val="000000" w:themeColor="text1"/>
          <w:sz w:val="28"/>
          <w:szCs w:val="28"/>
          <w:lang w:val="uk-UA"/>
        </w:rPr>
        <w:t xml:space="preserve"> 2025</w:t>
      </w:r>
      <w:r>
        <w:rPr>
          <w:bCs/>
          <w:color w:val="000000" w:themeColor="text1"/>
          <w:sz w:val="28"/>
          <w:szCs w:val="28"/>
          <w:lang w:val="uk-UA"/>
        </w:rPr>
        <w:t xml:space="preserve"> року</w:t>
      </w:r>
      <w:r>
        <w:rPr>
          <w:color w:val="000000" w:themeColor="text1"/>
          <w:highlight w:val="none"/>
        </w:rPr>
        <w:t xml:space="preserve">.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325434C2">
      <w:pPr>
        <w:pStyle w:val="938"/>
        <w:pBdr/>
        <w:spacing/>
        <w:ind/>
        <w:jc w:val="both"/>
        <w:rPr>
          <w:color w:val="000000" w:themeColor="text1"/>
          <w:highlight w:val="none"/>
        </w:rPr>
      </w:pPr>
      <w:r>
        <w:rPr>
          <w:color w:val="000000" w:themeColor="text1"/>
          <w:sz w:val="28"/>
          <w:szCs w:val="28"/>
        </w:rPr>
        <w:t xml:space="preserve">Інформує: Катерина ХУДЯКОВА – </w:t>
      </w:r>
      <w:r>
        <w:rPr>
          <w:color w:val="000000" w:themeColor="text1"/>
          <w:szCs w:val="28"/>
        </w:rPr>
        <w:t xml:space="preserve">керуючий справами (секретар)  виконавчого комітету.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 w14:paraId="504EC4A6">
      <w:pPr>
        <w:pStyle w:val="928"/>
        <w:pBdr/>
        <w:spacing/>
        <w:ind/>
        <w:jc w:val="both"/>
        <w:rPr>
          <w:bCs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  <w:t xml:space="preserve">       30. Про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надання </w:t>
      </w:r>
      <w:r>
        <w:rPr>
          <w:bCs/>
          <w:color w:val="000000" w:themeColor="text1"/>
          <w:sz w:val="28"/>
          <w:szCs w:val="28"/>
          <w:lang w:val="uk-UA"/>
        </w:rPr>
        <w:t xml:space="preserve">житлов</w:t>
      </w:r>
      <w:r>
        <w:rPr>
          <w:bCs/>
          <w:color w:val="000000" w:themeColor="text1"/>
          <w:sz w:val="28"/>
          <w:szCs w:val="28"/>
          <w:lang w:val="uk-UA"/>
        </w:rPr>
        <w:t xml:space="preserve">ого</w:t>
      </w:r>
      <w:r>
        <w:rPr>
          <w:bCs/>
          <w:color w:val="000000" w:themeColor="text1"/>
          <w:sz w:val="28"/>
          <w:szCs w:val="28"/>
          <w:lang w:val="uk-UA"/>
        </w:rPr>
        <w:t xml:space="preserve"> </w:t>
      </w:r>
      <w:r>
        <w:rPr>
          <w:bCs/>
          <w:color w:val="000000" w:themeColor="text1"/>
          <w:sz w:val="28"/>
          <w:szCs w:val="28"/>
          <w:lang w:val="uk-UA"/>
        </w:rPr>
        <w:t xml:space="preserve">приміщен</w:t>
      </w:r>
      <w:r>
        <w:rPr>
          <w:bCs/>
          <w:color w:val="000000" w:themeColor="text1"/>
          <w:sz w:val="28"/>
          <w:szCs w:val="28"/>
          <w:lang w:val="uk-UA"/>
        </w:rPr>
        <w:t xml:space="preserve">ня</w:t>
      </w:r>
      <w:r>
        <w:rPr>
          <w:bCs/>
          <w:color w:val="000000" w:themeColor="text1"/>
          <w:sz w:val="28"/>
          <w:szCs w:val="28"/>
          <w:lang w:val="uk-UA"/>
        </w:rPr>
        <w:t xml:space="preserve"> </w:t>
      </w:r>
      <w:r>
        <w:rPr>
          <w:bCs/>
          <w:color w:val="000000" w:themeColor="text1"/>
          <w:sz w:val="28"/>
          <w:szCs w:val="28"/>
          <w:lang w:val="uk-UA"/>
        </w:rPr>
        <w:t xml:space="preserve">з фонду житла для тимчасового проживання</w:t>
      </w:r>
      <w:r>
        <w:rPr>
          <w:color w:val="000000" w:themeColor="text1"/>
          <w:sz w:val="28"/>
          <w:szCs w:val="28"/>
          <w:lang w:val="uk-UA"/>
        </w:rPr>
        <w:t xml:space="preserve"> внутрішньо переміщених осіб</w:t>
      </w:r>
      <w:r>
        <w:rPr>
          <w:bCs/>
          <w:color w:val="000000" w:themeColor="text1"/>
          <w:sz w:val="28"/>
          <w:szCs w:val="28"/>
          <w:lang w:val="uk-UA"/>
        </w:rPr>
        <w:t xml:space="preserve">.</w:t>
      </w:r>
      <w:r>
        <w:rPr>
          <w:bCs/>
          <w:color w:val="000000" w:themeColor="text1"/>
          <w:sz w:val="28"/>
          <w:szCs w:val="28"/>
        </w:rPr>
      </w:r>
      <w:r>
        <w:rPr>
          <w:bCs/>
          <w:color w:val="000000" w:themeColor="text1"/>
          <w:sz w:val="28"/>
          <w:szCs w:val="28"/>
        </w:rPr>
      </w:r>
    </w:p>
    <w:p w14:paraId="4345B242">
      <w:pPr>
        <w:pStyle w:val="938"/>
        <w:pBdr/>
        <w:spacing/>
        <w:ind/>
        <w:jc w:val="both"/>
        <w:rPr>
          <w:color w:val="000000" w:themeColor="text1"/>
          <w:highlight w:val="none"/>
        </w:rPr>
      </w:pPr>
      <w:r>
        <w:rPr>
          <w:color w:val="000000" w:themeColor="text1"/>
          <w:sz w:val="28"/>
          <w:szCs w:val="28"/>
        </w:rPr>
        <w:t xml:space="preserve">Інформує: Катерина ХУДЯКОВА – </w:t>
      </w:r>
      <w:r>
        <w:rPr>
          <w:color w:val="000000" w:themeColor="text1"/>
          <w:szCs w:val="28"/>
        </w:rPr>
        <w:t xml:space="preserve">керуючий справами (секретар)  виконавчого комітету.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 w14:paraId="57967889">
      <w:pPr>
        <w:pStyle w:val="928"/>
        <w:pBdr/>
        <w:spacing/>
        <w:ind w:right="-2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  <w:lang w:val="uk-UA"/>
        </w:rPr>
        <w:t xml:space="preserve">    </w:t>
      </w:r>
      <w:r>
        <w:rPr>
          <w:color w:val="000000" w:themeColor="text1"/>
          <w:sz w:val="28"/>
          <w:szCs w:val="28"/>
          <w:lang w:val="uk-UA"/>
        </w:rPr>
        <w:t xml:space="preserve">   31. Про </w:t>
      </w:r>
      <w:r>
        <w:rPr>
          <w:color w:val="000000" w:themeColor="text1"/>
          <w:sz w:val="28"/>
          <w:szCs w:val="28"/>
          <w:lang w:val="uk-UA"/>
        </w:rPr>
        <w:t xml:space="preserve">розгляд звернення особи 9 </w:t>
      </w:r>
      <w:r>
        <w:rPr>
          <w:color w:val="000000" w:themeColor="text1"/>
          <w:sz w:val="28"/>
          <w:szCs w:val="28"/>
          <w:lang w:val="uk-UA"/>
        </w:rPr>
        <w:t xml:space="preserve">щодо </w:t>
      </w:r>
      <w:r>
        <w:rPr>
          <w:color w:val="000000" w:themeColor="text1"/>
          <w:sz w:val="28"/>
          <w:szCs w:val="28"/>
          <w:lang w:val="en-US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продовження терміну дії 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договор</w:t>
      </w:r>
      <w:r>
        <w:rPr>
          <w:color w:val="000000" w:themeColor="text1"/>
          <w:sz w:val="28"/>
          <w:szCs w:val="28"/>
          <w:lang w:val="uk-UA"/>
        </w:rPr>
        <w:t xml:space="preserve">у</w:t>
      </w:r>
      <w:r>
        <w:rPr>
          <w:color w:val="000000" w:themeColor="text1"/>
          <w:sz w:val="28"/>
          <w:szCs w:val="28"/>
          <w:lang w:val="uk-UA"/>
        </w:rPr>
        <w:t xml:space="preserve"> найму житлового приміщення </w:t>
      </w:r>
      <w:r>
        <w:rPr>
          <w:color w:val="000000" w:themeColor="text1"/>
          <w:sz w:val="28"/>
          <w:szCs w:val="28"/>
          <w:lang w:val="uk-UA"/>
        </w:rPr>
        <w:t xml:space="preserve">з фонду житла для тимчасового проживання </w:t>
      </w:r>
      <w:r>
        <w:rPr>
          <w:color w:val="000000" w:themeColor="text1"/>
          <w:sz w:val="28"/>
          <w:szCs w:val="28"/>
          <w:lang w:val="uk-UA"/>
        </w:rPr>
        <w:t xml:space="preserve">внутрішньо переміщених осіб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від 14 серпня 2025 року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54159681">
      <w:pPr>
        <w:pStyle w:val="938"/>
        <w:pBdr/>
        <w:spacing/>
        <w:ind/>
        <w:jc w:val="both"/>
        <w:rPr>
          <w:color w:val="000000" w:themeColor="text1"/>
          <w:highlight w:val="none"/>
        </w:rPr>
      </w:pPr>
      <w:r>
        <w:rPr>
          <w:color w:val="000000" w:themeColor="text1"/>
          <w:sz w:val="28"/>
          <w:szCs w:val="28"/>
        </w:rPr>
        <w:t xml:space="preserve">Інформує: Катерина ХУДЯКОВА – </w:t>
      </w:r>
      <w:r>
        <w:rPr>
          <w:color w:val="000000" w:themeColor="text1"/>
          <w:szCs w:val="28"/>
        </w:rPr>
        <w:t xml:space="preserve">керуючий справами (секретар)  виконавчого комітету.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 w14:paraId="6A5FBBD3">
      <w:pPr>
        <w:pStyle w:val="928"/>
        <w:pBdr/>
        <w:spacing/>
        <w:ind w:right="-2"/>
        <w:rPr>
          <w:color w:val="000000" w:themeColor="text1"/>
          <w:sz w:val="28"/>
          <w:szCs w:val="28"/>
        </w:rPr>
      </w:pPr>
      <w:r>
        <w:rPr>
          <w:color w:val="000000" w:themeColor="text1"/>
          <w:szCs w:val="28"/>
          <w:highlight w:val="none"/>
        </w:rPr>
        <w:t xml:space="preserve">    </w:t>
      </w:r>
      <w:r>
        <w:rPr>
          <w:color w:val="000000" w:themeColor="text1"/>
          <w:sz w:val="28"/>
          <w:szCs w:val="28"/>
          <w:highlight w:val="none"/>
        </w:rPr>
        <w:t xml:space="preserve">   </w:t>
      </w:r>
      <w:r>
        <w:rPr>
          <w:color w:val="000000" w:themeColor="text1"/>
          <w:sz w:val="28"/>
          <w:szCs w:val="28"/>
          <w:highlight w:val="none"/>
          <w:lang w:val="uk-UA"/>
        </w:rPr>
        <w:t xml:space="preserve">32</w:t>
      </w:r>
      <w:r>
        <w:rPr>
          <w:color w:val="000000" w:themeColor="text1"/>
          <w:sz w:val="28"/>
          <w:szCs w:val="28"/>
          <w:highlight w:val="none"/>
        </w:rPr>
        <w:t xml:space="preserve">. </w:t>
      </w:r>
      <w:r>
        <w:rPr>
          <w:color w:val="000000" w:themeColor="text1"/>
          <w:sz w:val="28"/>
          <w:szCs w:val="28"/>
          <w:lang w:val="uk-UA"/>
        </w:rPr>
        <w:t xml:space="preserve">Про </w:t>
      </w:r>
      <w:r>
        <w:rPr>
          <w:color w:val="000000" w:themeColor="text1"/>
          <w:sz w:val="28"/>
          <w:szCs w:val="28"/>
          <w:lang w:val="uk-UA"/>
        </w:rPr>
        <w:t xml:space="preserve">зняття з соціального </w:t>
      </w:r>
      <w:r>
        <w:rPr>
          <w:color w:val="000000" w:themeColor="text1"/>
          <w:sz w:val="28"/>
          <w:szCs w:val="28"/>
          <w:lang w:val="uk-UA"/>
        </w:rPr>
        <w:t xml:space="preserve">квартирного обліку</w:t>
      </w:r>
      <w:r>
        <w:rPr>
          <w:color w:val="000000" w:themeColor="text1"/>
          <w:sz w:val="28"/>
          <w:szCs w:val="28"/>
          <w:lang w:val="uk-UA"/>
        </w:rPr>
        <w:t xml:space="preserve"> особу 10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.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0A1D9468">
      <w:pPr>
        <w:pStyle w:val="938"/>
        <w:pBdr/>
        <w:spacing/>
        <w:ind/>
        <w:jc w:val="both"/>
        <w:rPr>
          <w:color w:val="000000" w:themeColor="text1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</w:rPr>
        <w:t xml:space="preserve">Інформує: Катерина ХУДЯКОВА – </w:t>
      </w:r>
      <w:r>
        <w:rPr>
          <w:color w:val="000000" w:themeColor="text1"/>
          <w:szCs w:val="28"/>
        </w:rPr>
        <w:t xml:space="preserve">керуючий справами (секретар)  виконавчого комітету.</w:t>
      </w:r>
      <w:r>
        <w:rPr>
          <w:bCs/>
          <w:color w:val="000000" w:themeColor="text1"/>
          <w:szCs w:val="28"/>
        </w:rPr>
        <w:t xml:space="preserve">   </w:t>
      </w:r>
      <w:r>
        <w:rPr>
          <w:bCs/>
          <w:color w:val="000000" w:themeColor="text1"/>
          <w:sz w:val="28"/>
          <w:szCs w:val="28"/>
          <w:lang w:val="uk-UA" w:eastAsia="uk-UA"/>
        </w:rPr>
        <w:t xml:space="preserve"> 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 w14:paraId="7C187138">
      <w:pPr>
        <w:pStyle w:val="928"/>
        <w:pBdr/>
        <w:spacing/>
        <w:ind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  <w:t xml:space="preserve">      </w:t>
      </w:r>
      <w:r>
        <w:rPr>
          <w:color w:val="000000" w:themeColor="text1"/>
          <w:sz w:val="28"/>
          <w:szCs w:val="28"/>
          <w:highlight w:val="none"/>
          <w:lang w:val="uk-UA"/>
        </w:rPr>
        <w:t xml:space="preserve"> 33</w:t>
      </w:r>
      <w:r>
        <w:rPr>
          <w:color w:val="000000" w:themeColor="text1"/>
          <w:sz w:val="28"/>
          <w:szCs w:val="28"/>
          <w:highlight w:val="none"/>
          <w:lang w:val="uk-UA"/>
        </w:rPr>
        <w:t xml:space="preserve">. </w:t>
      </w:r>
      <w:r>
        <w:rPr>
          <w:color w:val="000000" w:themeColor="text1"/>
          <w:sz w:val="28"/>
          <w:szCs w:val="28"/>
          <w:lang w:val="uk-UA"/>
        </w:rPr>
        <w:t xml:space="preserve">Про </w:t>
      </w:r>
      <w:r>
        <w:rPr>
          <w:color w:val="000000" w:themeColor="text1"/>
          <w:sz w:val="28"/>
          <w:szCs w:val="28"/>
          <w:lang w:val="uk-UA"/>
        </w:rPr>
        <w:t xml:space="preserve">затвердження </w:t>
      </w:r>
      <w:r>
        <w:rPr>
          <w:color w:val="000000" w:themeColor="text1"/>
          <w:sz w:val="28"/>
          <w:szCs w:val="28"/>
          <w:lang w:val="uk-UA"/>
        </w:rPr>
        <w:t xml:space="preserve">Списків громадян, </w:t>
      </w:r>
      <w:r>
        <w:rPr>
          <w:color w:val="000000" w:themeColor="text1"/>
          <w:sz w:val="28"/>
          <w:szCs w:val="28"/>
          <w:lang w:val="uk-UA"/>
        </w:rPr>
        <w:t xml:space="preserve">що користуються правом на отримання </w:t>
      </w:r>
      <w:r>
        <w:rPr>
          <w:color w:val="000000" w:themeColor="text1"/>
          <w:sz w:val="28"/>
          <w:szCs w:val="28"/>
          <w:lang w:val="uk-UA"/>
        </w:rPr>
        <w:t xml:space="preserve">соціального житла у виконавчому комітеті </w:t>
      </w:r>
      <w:r>
        <w:rPr>
          <w:color w:val="000000" w:themeColor="text1"/>
          <w:sz w:val="28"/>
          <w:szCs w:val="28"/>
          <w:lang w:val="uk-UA"/>
        </w:rPr>
        <w:t xml:space="preserve">Берестинської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міської ради</w:t>
      </w:r>
      <w:r>
        <w:rPr>
          <w:color w:val="000000" w:themeColor="text1"/>
          <w:lang w:val="uk-UA"/>
        </w:rPr>
        <w:t xml:space="preserve">.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3FBFC393">
      <w:pPr>
        <w:pStyle w:val="928"/>
        <w:pBdr/>
        <w:spacing/>
        <w:ind w:right="-2"/>
        <w:jc w:val="both"/>
        <w:rPr>
          <w:color w:val="000000" w:themeColor="text1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</w:rPr>
        <w:t xml:space="preserve">Інформує: Катерина ХУДЯКОВА – </w:t>
      </w:r>
      <w:r>
        <w:rPr>
          <w:color w:val="000000" w:themeColor="text1"/>
          <w:sz w:val="28"/>
          <w:szCs w:val="28"/>
        </w:rPr>
        <w:t xml:space="preserve">керуючий справами (секретар)  виконавчого комітету.</w:t>
      </w:r>
      <w:r>
        <w:rPr>
          <w:bCs/>
          <w:color w:val="000000" w:themeColor="text1"/>
          <w:sz w:val="28"/>
          <w:szCs w:val="28"/>
        </w:rPr>
        <w:t xml:space="preserve">   </w:t>
      </w:r>
      <w:r>
        <w:rPr>
          <w:bCs/>
          <w:color w:val="000000" w:themeColor="text1"/>
          <w:sz w:val="28"/>
          <w:szCs w:val="28"/>
          <w:lang w:val="uk-UA" w:eastAsia="uk-UA"/>
        </w:rPr>
        <w:t xml:space="preserve">  </w:t>
      </w:r>
      <w:r>
        <w:rPr>
          <w:bCs/>
          <w:color w:val="000000" w:themeColor="text1"/>
          <w:sz w:val="28"/>
          <w:szCs w:val="28"/>
          <w:lang w:val="uk-UA" w:eastAsia="uk-UA"/>
        </w:rPr>
        <w:t xml:space="preserve"> </w:t>
      </w:r>
      <w:r>
        <w:rPr>
          <w:bCs/>
          <w:color w:val="000000" w:themeColor="text1"/>
          <w:sz w:val="28"/>
          <w:szCs w:val="28"/>
          <w:lang w:val="uk-UA" w:eastAsia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       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 w14:paraId="12E28DA2">
      <w:pPr>
        <w:pStyle w:val="928"/>
        <w:pBdr/>
        <w:spacing/>
        <w:ind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  <w:t xml:space="preserve">       34. </w:t>
      </w:r>
      <w:r>
        <w:rPr>
          <w:color w:val="000000" w:themeColor="text1"/>
          <w:sz w:val="28"/>
          <w:szCs w:val="28"/>
          <w:lang w:val="uk-UA"/>
        </w:rPr>
        <w:t xml:space="preserve">Про взяття на квартирний облік </w:t>
      </w:r>
      <w:r>
        <w:rPr>
          <w:color w:val="000000" w:themeColor="text1"/>
          <w:sz w:val="28"/>
          <w:szCs w:val="28"/>
          <w:lang w:val="uk-UA"/>
        </w:rPr>
        <w:t xml:space="preserve">члена </w:t>
      </w:r>
      <w:r>
        <w:rPr>
          <w:color w:val="000000" w:themeColor="text1"/>
          <w:sz w:val="28"/>
          <w:szCs w:val="28"/>
          <w:lang w:val="uk-UA"/>
        </w:rPr>
        <w:t xml:space="preserve">сім’</w:t>
      </w:r>
      <w:r>
        <w:rPr>
          <w:color w:val="000000" w:themeColor="text1"/>
          <w:sz w:val="28"/>
          <w:szCs w:val="28"/>
          <w:lang w:val="uk-UA"/>
        </w:rPr>
        <w:t xml:space="preserve">ї</w:t>
      </w:r>
      <w:r>
        <w:rPr>
          <w:color w:val="000000" w:themeColor="text1"/>
          <w:sz w:val="28"/>
          <w:szCs w:val="28"/>
          <w:lang w:val="uk-UA"/>
        </w:rPr>
        <w:t xml:space="preserve"> загиблого</w:t>
      </w:r>
      <w:r>
        <w:rPr>
          <w:color w:val="000000" w:themeColor="text1"/>
          <w:sz w:val="28"/>
          <w:szCs w:val="28"/>
          <w:lang w:val="uk-UA"/>
        </w:rPr>
        <w:t xml:space="preserve"> (померлого) </w:t>
      </w:r>
      <w:r>
        <w:rPr>
          <w:color w:val="000000" w:themeColor="text1"/>
          <w:sz w:val="28"/>
          <w:szCs w:val="28"/>
          <w:lang w:val="uk-UA"/>
        </w:rPr>
        <w:t xml:space="preserve">Захисника України</w:t>
      </w:r>
      <w:r>
        <w:rPr>
          <w:color w:val="000000" w:themeColor="text1"/>
          <w:sz w:val="28"/>
          <w:szCs w:val="28"/>
          <w:lang w:val="uk-UA"/>
        </w:rPr>
        <w:t xml:space="preserve">, </w:t>
      </w:r>
      <w:r>
        <w:rPr>
          <w:color w:val="000000" w:themeColor="text1"/>
          <w:sz w:val="28"/>
          <w:szCs w:val="28"/>
          <w:lang w:val="uk-UA"/>
        </w:rPr>
        <w:t xml:space="preserve">як</w:t>
      </w:r>
      <w:r>
        <w:rPr>
          <w:color w:val="000000" w:themeColor="text1"/>
          <w:sz w:val="28"/>
          <w:szCs w:val="28"/>
          <w:lang w:val="uk-UA"/>
        </w:rPr>
        <w:t xml:space="preserve">ий</w:t>
      </w:r>
      <w:r>
        <w:rPr>
          <w:color w:val="000000" w:themeColor="text1"/>
          <w:sz w:val="28"/>
          <w:szCs w:val="28"/>
          <w:lang w:val="uk-UA"/>
        </w:rPr>
        <w:t xml:space="preserve"> потребу</w:t>
      </w:r>
      <w:r>
        <w:rPr>
          <w:color w:val="000000" w:themeColor="text1"/>
          <w:sz w:val="28"/>
          <w:szCs w:val="28"/>
          <w:lang w:val="uk-UA"/>
        </w:rPr>
        <w:t xml:space="preserve">є</w:t>
      </w:r>
      <w:r>
        <w:rPr>
          <w:color w:val="000000" w:themeColor="text1"/>
          <w:sz w:val="28"/>
          <w:szCs w:val="28"/>
          <w:lang w:val="uk-UA"/>
        </w:rPr>
        <w:t xml:space="preserve"> поліпшення житлових умов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522AE4FE">
      <w:pPr>
        <w:pStyle w:val="928"/>
        <w:pBdr/>
        <w:spacing/>
        <w:ind w:right="-2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  <w:t xml:space="preserve">Інформує: Катерина ХУДЯКОВА – </w:t>
      </w:r>
      <w:r>
        <w:rPr>
          <w:color w:val="000000" w:themeColor="text1"/>
          <w:sz w:val="28"/>
          <w:szCs w:val="28"/>
        </w:rPr>
        <w:t xml:space="preserve">керуючий справами (секретар)  виконавчого комітету.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  <w:r>
        <w:rPr>
          <w:bCs/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  <w:r>
        <w:rPr>
          <w:bCs/>
          <w:color w:val="000000" w:themeColor="text1"/>
          <w:sz w:val="28"/>
          <w:szCs w:val="28"/>
        </w:rPr>
        <w:t xml:space="preserve">   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</w:rPr>
      </w:r>
    </w:p>
    <w:p w14:paraId="5C0ABC39">
      <w:pPr>
        <w:pStyle w:val="928"/>
        <w:pBdr/>
        <w:spacing/>
        <w:ind w:right="-2"/>
        <w:rPr>
          <w:color w:val="000000" w:themeColor="text1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  <w:lang w:val="uk-UA"/>
        </w:rPr>
        <w:t xml:space="preserve">       35. Про взяття на квартирний облік </w:t>
      </w:r>
      <w:r>
        <w:rPr>
          <w:color w:val="000000" w:themeColor="text1"/>
          <w:sz w:val="28"/>
          <w:szCs w:val="28"/>
          <w:lang w:val="uk-UA"/>
        </w:rPr>
        <w:t xml:space="preserve">особу 11</w:t>
      </w:r>
      <w:r>
        <w:rPr>
          <w:color w:val="000000" w:themeColor="text1"/>
          <w:sz w:val="28"/>
          <w:szCs w:val="28"/>
          <w:lang w:val="uk-UA"/>
        </w:rPr>
      </w:r>
      <w:r>
        <w:rPr>
          <w:bCs/>
          <w:color w:val="000000" w:themeColor="text1"/>
          <w:sz w:val="28"/>
          <w:szCs w:val="28"/>
          <w:lang w:val="uk-UA" w:eastAsia="uk-UA"/>
        </w:rPr>
        <w:t xml:space="preserve">. 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highlight w:val="none"/>
          <w:lang w:val="uk-UA"/>
        </w:rPr>
        <w:t xml:space="preserve">   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 w14:paraId="1957B92E">
      <w:pPr>
        <w:pStyle w:val="928"/>
        <w:pBdr/>
        <w:spacing/>
        <w:ind w:right="-2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highlight w:val="none"/>
          <w:lang w:val="uk-UA"/>
        </w:rPr>
      </w:r>
      <w:r>
        <w:rPr>
          <w:color w:val="000000" w:themeColor="text1"/>
          <w:sz w:val="28"/>
          <w:szCs w:val="28"/>
        </w:rPr>
        <w:t xml:space="preserve">Інформує: Катерина ХУДЯКОВА – </w:t>
      </w:r>
      <w:r>
        <w:rPr>
          <w:color w:val="000000" w:themeColor="text1"/>
          <w:sz w:val="28"/>
          <w:szCs w:val="28"/>
        </w:rPr>
        <w:t xml:space="preserve">керуючий справами (секретар)  виконавчого комітету.</w:t>
      </w:r>
      <w:r>
        <w:rPr>
          <w:bCs/>
          <w:color w:val="000000" w:themeColor="text1"/>
          <w:sz w:val="28"/>
          <w:szCs w:val="28"/>
        </w:rPr>
        <w:t xml:space="preserve">  </w:t>
      </w:r>
      <w:r>
        <w:rPr>
          <w:color w:val="000000" w:themeColor="text1"/>
          <w:sz w:val="28"/>
          <w:szCs w:val="28"/>
          <w:highlight w:val="none"/>
          <w:lang w:val="uk-UA"/>
        </w:rPr>
        <w:t xml:space="preserve">  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14046CA2">
      <w:pPr>
        <w:pStyle w:val="928"/>
        <w:pBdr/>
        <w:spacing/>
        <w:ind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lang w:val="uk-UA"/>
        </w:rPr>
        <w:t xml:space="preserve">      </w:t>
      </w:r>
      <w:r>
        <w:rPr>
          <w:color w:val="000000" w:themeColor="text1"/>
          <w:sz w:val="28"/>
          <w:szCs w:val="28"/>
          <w:lang w:val="uk-UA"/>
        </w:rPr>
        <w:t xml:space="preserve"> 36. </w:t>
      </w:r>
      <w:r>
        <w:rPr>
          <w:rFonts w:ascii="Times New Roman" w:hAnsi="Times New Roman" w:eastAsia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П</w:t>
      </w:r>
      <w:r>
        <w:rPr>
          <w:rFonts w:ascii="Times New Roman" w:hAnsi="Times New Roman" w:eastAsia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ро </w:t>
      </w:r>
      <w:r>
        <w:rPr>
          <w:rFonts w:ascii="Times New Roman" w:hAnsi="Times New Roman" w:eastAsia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затвердження списку громадян</w:t>
      </w:r>
      <w:r>
        <w:rPr>
          <w:rFonts w:ascii="Times New Roman" w:hAnsi="Times New Roman" w:eastAsia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 w:eastAsia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які </w:t>
      </w:r>
      <w:r>
        <w:rPr>
          <w:rFonts w:ascii="Times New Roman" w:hAnsi="Times New Roman" w:eastAsia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користуються правом позачергового одержання </w:t>
      </w:r>
      <w:r>
        <w:rPr>
          <w:rFonts w:ascii="Times New Roman" w:hAnsi="Times New Roman" w:eastAsia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жи</w:t>
      </w:r>
      <w:r>
        <w:rPr>
          <w:rFonts w:ascii="Times New Roman" w:hAnsi="Times New Roman" w:eastAsia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лих</w:t>
      </w:r>
      <w:r>
        <w:rPr>
          <w:rFonts w:ascii="Times New Roman" w:hAnsi="Times New Roman" w:eastAsia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приміщень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при виконавчому комітеті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Берестинської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міської ради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r>
    </w:p>
    <w:p w14:paraId="3C517362">
      <w:pPr>
        <w:pStyle w:val="938"/>
        <w:pBdr/>
        <w:spacing/>
        <w:ind/>
        <w:jc w:val="both"/>
        <w:rPr>
          <w:color w:val="000000" w:themeColor="text1"/>
          <w:highlight w:val="none"/>
        </w:rPr>
      </w:pPr>
      <w:r>
        <w:rPr>
          <w:color w:val="000000" w:themeColor="text1"/>
          <w:sz w:val="28"/>
          <w:szCs w:val="28"/>
        </w:rPr>
        <w:t xml:space="preserve">Інформує: Катерина ХУДЯКОВА – </w:t>
      </w:r>
      <w:r>
        <w:rPr>
          <w:color w:val="000000" w:themeColor="text1"/>
          <w:szCs w:val="28"/>
        </w:rPr>
        <w:t xml:space="preserve">керуючий справами (секретар)  виконавчого комітету.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 w14:paraId="73EE37B7">
      <w:pPr>
        <w:pStyle w:val="928"/>
        <w:pBdr/>
        <w:spacing/>
        <w:ind w:right="-2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  <w:t xml:space="preserve">     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60833C5E">
      <w:pPr>
        <w:pStyle w:val="928"/>
        <w:pBdr/>
        <w:spacing/>
        <w:ind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  <w:t xml:space="preserve">    </w:t>
      </w:r>
      <w:r>
        <w:rPr>
          <w:color w:val="000000" w:themeColor="text1"/>
          <w:sz w:val="28"/>
          <w:szCs w:val="28"/>
          <w:lang w:val="uk-UA"/>
        </w:rPr>
        <w:t xml:space="preserve">   </w:t>
      </w:r>
      <w:r>
        <w:rPr>
          <w:color w:val="000000" w:themeColor="text1"/>
          <w:sz w:val="28"/>
          <w:szCs w:val="28"/>
          <w:lang w:val="uk-UA"/>
        </w:rPr>
        <w:t xml:space="preserve">37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  <w:lang w:val="en-US"/>
        </w:rPr>
        <w:t xml:space="preserve"> </w:t>
      </w:r>
      <w:r>
        <w:rPr>
          <w:color w:val="000000" w:themeColor="text1"/>
          <w:sz w:val="28"/>
          <w:szCs w:val="28"/>
        </w:rPr>
        <w:t xml:space="preserve">Про </w:t>
      </w:r>
      <w:r>
        <w:rPr>
          <w:color w:val="000000" w:themeColor="text1"/>
          <w:sz w:val="28"/>
          <w:szCs w:val="28"/>
          <w:lang w:val="uk-UA"/>
        </w:rPr>
        <w:t xml:space="preserve">надання дозвол</w:t>
      </w:r>
      <w:r>
        <w:rPr>
          <w:color w:val="000000" w:themeColor="text1"/>
          <w:sz w:val="28"/>
          <w:szCs w:val="28"/>
          <w:lang w:val="uk-UA"/>
        </w:rPr>
        <w:t xml:space="preserve">у </w:t>
      </w:r>
      <w:r>
        <w:rPr>
          <w:color w:val="000000" w:themeColor="text1"/>
          <w:sz w:val="28"/>
          <w:szCs w:val="28"/>
          <w:lang w:val="uk-UA"/>
        </w:rPr>
        <w:t xml:space="preserve">на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підключення </w:t>
      </w:r>
      <w:r>
        <w:rPr>
          <w:color w:val="000000" w:themeColor="text1"/>
          <w:sz w:val="28"/>
          <w:szCs w:val="28"/>
          <w:lang w:val="uk-UA"/>
        </w:rPr>
        <w:t xml:space="preserve">до</w:t>
      </w:r>
      <w:r>
        <w:rPr>
          <w:color w:val="000000" w:themeColor="text1"/>
          <w:sz w:val="28"/>
          <w:szCs w:val="28"/>
          <w:lang w:val="uk-UA"/>
        </w:rPr>
        <w:t xml:space="preserve"> центральних мереж</w:t>
      </w:r>
      <w:r>
        <w:rPr>
          <w:color w:val="000000" w:themeColor="text1"/>
          <w:sz w:val="28"/>
          <w:szCs w:val="28"/>
          <w:lang w:val="uk-UA"/>
        </w:rPr>
        <w:t xml:space="preserve"> водо</w:t>
      </w:r>
      <w:r>
        <w:rPr>
          <w:color w:val="000000" w:themeColor="text1"/>
          <w:sz w:val="28"/>
          <w:szCs w:val="28"/>
          <w:lang w:val="uk-UA"/>
        </w:rPr>
        <w:t xml:space="preserve">постачання</w:t>
      </w:r>
      <w:r>
        <w:rPr>
          <w:color w:val="000000" w:themeColor="text1"/>
          <w:sz w:val="28"/>
          <w:szCs w:val="28"/>
          <w:lang w:val="uk-UA"/>
        </w:rPr>
        <w:t xml:space="preserve">. 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0DB0973D">
      <w:pPr>
        <w:pStyle w:val="928"/>
        <w:pBdr/>
        <w:spacing/>
        <w:ind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</w:t>
      </w:r>
      <w:r>
        <w:rPr>
          <w:color w:val="000000" w:themeColor="text1"/>
          <w:sz w:val="28"/>
          <w:szCs w:val="28"/>
        </w:rPr>
        <w:t xml:space="preserve">  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38. </w:t>
      </w:r>
      <w:r>
        <w:rPr>
          <w:color w:val="000000" w:themeColor="text1"/>
          <w:sz w:val="28"/>
          <w:szCs w:val="28"/>
        </w:rPr>
        <w:t xml:space="preserve">Про </w:t>
      </w:r>
      <w:r>
        <w:rPr>
          <w:color w:val="000000" w:themeColor="text1"/>
          <w:sz w:val="28"/>
          <w:szCs w:val="28"/>
          <w:lang w:val="uk-UA"/>
        </w:rPr>
        <w:t xml:space="preserve">надання дозволу </w:t>
      </w:r>
      <w:r>
        <w:rPr>
          <w:color w:val="000000" w:themeColor="text1"/>
          <w:sz w:val="28"/>
          <w:szCs w:val="28"/>
          <w:lang w:val="uk-UA"/>
        </w:rPr>
        <w:t xml:space="preserve">на ремонт </w:t>
      </w:r>
      <w:r>
        <w:rPr>
          <w:color w:val="000000" w:themeColor="text1"/>
          <w:sz w:val="28"/>
          <w:szCs w:val="28"/>
          <w:lang w:val="uk-UA"/>
        </w:rPr>
        <w:t xml:space="preserve">водо</w:t>
      </w:r>
      <w:r>
        <w:rPr>
          <w:color w:val="000000" w:themeColor="text1"/>
          <w:sz w:val="28"/>
          <w:szCs w:val="28"/>
          <w:lang w:val="uk-UA"/>
        </w:rPr>
        <w:t xml:space="preserve">п</w:t>
      </w:r>
      <w:r>
        <w:rPr>
          <w:color w:val="000000" w:themeColor="text1"/>
          <w:sz w:val="28"/>
          <w:szCs w:val="28"/>
          <w:lang w:val="uk-UA"/>
        </w:rPr>
        <w:t xml:space="preserve">роводу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  <w:highlight w:val="none"/>
          <w:lang w:val="uk-UA" w:bidi="uk-UA"/>
        </w:rPr>
        <w:t xml:space="preserve">    </w:t>
      </w:r>
      <w:r>
        <w:rPr>
          <w:color w:val="000000" w:themeColor="text1"/>
          <w:sz w:val="28"/>
          <w:szCs w:val="28"/>
          <w:lang w:val="uk-UA"/>
        </w:rPr>
        <w:t xml:space="preserve">  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4349F35C">
      <w:pPr>
        <w:pStyle w:val="928"/>
        <w:pBdr/>
        <w:spacing/>
        <w:ind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highlight w:val="none"/>
          <w:lang w:val="uk-UA" w:bidi="uk-UA"/>
        </w:rPr>
      </w:r>
      <w:r>
        <w:rPr>
          <w:color w:val="000000" w:themeColor="text1"/>
          <w:sz w:val="28"/>
          <w:szCs w:val="28"/>
          <w:lang w:val="uk-UA"/>
        </w:rPr>
        <w:t xml:space="preserve">      </w:t>
      </w:r>
      <w:r>
        <w:rPr>
          <w:color w:val="000000" w:themeColor="text1"/>
          <w:sz w:val="28"/>
          <w:szCs w:val="28"/>
          <w:lang w:val="uk-UA"/>
        </w:rPr>
        <w:t xml:space="preserve"> 39. </w:t>
      </w:r>
      <w:r>
        <w:rPr>
          <w:color w:val="000000" w:themeColor="text1"/>
          <w:sz w:val="28"/>
          <w:szCs w:val="28"/>
          <w:lang w:val="uk-UA"/>
        </w:rPr>
        <w:t xml:space="preserve">Про розгляд з</w:t>
      </w:r>
      <w:r>
        <w:rPr>
          <w:color w:val="000000" w:themeColor="text1"/>
          <w:sz w:val="28"/>
          <w:szCs w:val="28"/>
          <w:lang w:val="uk-UA"/>
        </w:rPr>
        <w:t xml:space="preserve">вернення товариства </w:t>
      </w:r>
      <w:r>
        <w:rPr>
          <w:color w:val="000000" w:themeColor="text1"/>
          <w:sz w:val="28"/>
          <w:szCs w:val="28"/>
          <w:lang w:val="uk-UA"/>
        </w:rPr>
        <w:t xml:space="preserve">з обмеженою відповідальністю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rStyle w:val="966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  <w:lang w:val="uk-UA"/>
        </w:rPr>
        <w:t xml:space="preserve">«</w:t>
      </w:r>
      <w:r>
        <w:rPr>
          <w:color w:val="000000" w:themeColor="text1"/>
          <w:sz w:val="28"/>
          <w:szCs w:val="28"/>
          <w:lang w:val="uk-UA"/>
        </w:rPr>
        <w:t xml:space="preserve">Фруктово-виробнича компанія </w:t>
      </w:r>
      <w:r>
        <w:rPr>
          <w:rStyle w:val="966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  <w:lang w:val="uk-UA"/>
        </w:rPr>
        <w:t xml:space="preserve">«</w:t>
      </w:r>
      <w:r>
        <w:rPr>
          <w:color w:val="000000" w:themeColor="text1"/>
          <w:sz w:val="28"/>
          <w:szCs w:val="28"/>
          <w:lang w:val="uk-UA"/>
        </w:rPr>
        <w:t xml:space="preserve">САД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»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щодо надання дозволу на </w:t>
      </w:r>
      <w:r>
        <w:rPr>
          <w:color w:val="000000" w:themeColor="text1"/>
          <w:sz w:val="28"/>
          <w:szCs w:val="28"/>
          <w:lang w:val="uk-UA"/>
        </w:rPr>
        <w:t xml:space="preserve">видалення </w:t>
      </w:r>
      <w:r>
        <w:rPr>
          <w:color w:val="000000" w:themeColor="text1"/>
          <w:sz w:val="28"/>
          <w:szCs w:val="28"/>
          <w:lang w:val="uk-UA"/>
        </w:rPr>
        <w:t xml:space="preserve">зелених насаджень </w:t>
      </w:r>
      <w:r>
        <w:rPr>
          <w:color w:val="000000" w:themeColor="text1"/>
          <w:sz w:val="28"/>
          <w:szCs w:val="28"/>
          <w:lang w:val="uk-UA"/>
        </w:rPr>
        <w:t xml:space="preserve">на території </w:t>
      </w:r>
      <w:r>
        <w:rPr>
          <w:color w:val="000000" w:themeColor="text1"/>
          <w:sz w:val="28"/>
          <w:szCs w:val="28"/>
          <w:lang w:val="uk-UA"/>
        </w:rPr>
        <w:t xml:space="preserve">населених пунктів </w:t>
      </w:r>
      <w:r>
        <w:rPr>
          <w:color w:val="000000" w:themeColor="text1"/>
          <w:sz w:val="28"/>
          <w:szCs w:val="28"/>
          <w:lang w:val="uk-UA"/>
        </w:rPr>
        <w:t xml:space="preserve">Берестинської </w:t>
      </w:r>
      <w:r>
        <w:rPr>
          <w:color w:val="000000" w:themeColor="text1"/>
          <w:sz w:val="28"/>
          <w:szCs w:val="28"/>
          <w:lang w:val="uk-UA"/>
        </w:rPr>
        <w:t xml:space="preserve">міської ради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  <w:highlight w:val="none"/>
          <w:lang w:val="uk-UA" w:bidi="uk-UA"/>
        </w:rPr>
        <w:t xml:space="preserve"> </w:t>
      </w:r>
      <w:r>
        <w:rPr>
          <w:color w:val="000000" w:themeColor="text1"/>
          <w:sz w:val="28"/>
          <w:szCs w:val="28"/>
          <w:highlight w:val="none"/>
          <w:lang w:val="uk-UA" w:bidi="uk-UA"/>
        </w:rPr>
        <w:t xml:space="preserve">   </w:t>
      </w:r>
      <w:r>
        <w:rPr>
          <w:color w:val="000000" w:themeColor="text1"/>
          <w:sz w:val="28"/>
          <w:szCs w:val="28"/>
          <w:lang w:val="uk-UA"/>
        </w:rPr>
        <w:t xml:space="preserve">  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21F945DE">
      <w:pPr>
        <w:pStyle w:val="928"/>
        <w:pBdr/>
        <w:spacing/>
        <w:ind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  <w:t xml:space="preserve">  </w:t>
      </w:r>
      <w:r>
        <w:rPr>
          <w:color w:val="000000" w:themeColor="text1"/>
          <w:sz w:val="28"/>
          <w:szCs w:val="28"/>
          <w:lang w:val="uk-UA"/>
        </w:rPr>
        <w:t xml:space="preserve">     </w:t>
      </w:r>
      <w:r>
        <w:rPr>
          <w:color w:val="000000" w:themeColor="text1"/>
          <w:sz w:val="28"/>
          <w:szCs w:val="28"/>
          <w:lang w:val="uk-UA"/>
        </w:rPr>
        <w:t xml:space="preserve"> 40. </w:t>
      </w:r>
      <w:r>
        <w:rPr>
          <w:color w:val="000000" w:themeColor="text1"/>
          <w:sz w:val="28"/>
          <w:szCs w:val="28"/>
          <w:lang w:val="uk-UA"/>
        </w:rPr>
        <w:t xml:space="preserve">Про ро</w:t>
      </w:r>
      <w:r>
        <w:rPr>
          <w:color w:val="000000" w:themeColor="text1"/>
          <w:sz w:val="28"/>
          <w:szCs w:val="28"/>
          <w:lang w:val="uk-UA"/>
        </w:rPr>
        <w:t xml:space="preserve">згляд з</w:t>
      </w:r>
      <w:r>
        <w:rPr>
          <w:color w:val="000000" w:themeColor="text1"/>
          <w:sz w:val="28"/>
          <w:szCs w:val="28"/>
          <w:lang w:val="uk-UA"/>
        </w:rPr>
        <w:t xml:space="preserve">вернення </w:t>
      </w:r>
      <w:r>
        <w:rPr>
          <w:color w:val="000000" w:themeColor="text1"/>
          <w:sz w:val="28"/>
          <w:szCs w:val="28"/>
          <w:lang w:val="uk-UA"/>
        </w:rPr>
        <w:t xml:space="preserve">Берестинського </w:t>
      </w:r>
      <w:r>
        <w:rPr>
          <w:color w:val="000000" w:themeColor="text1"/>
          <w:sz w:val="28"/>
          <w:szCs w:val="28"/>
          <w:lang w:val="uk-UA"/>
        </w:rPr>
        <w:t xml:space="preserve">комбінату комунальних підприємств </w:t>
      </w:r>
      <w:r>
        <w:rPr>
          <w:color w:val="000000" w:themeColor="text1"/>
          <w:sz w:val="28"/>
          <w:szCs w:val="28"/>
          <w:lang w:val="uk-UA"/>
        </w:rPr>
        <w:t xml:space="preserve">щодо надання дозволу на </w:t>
      </w:r>
      <w:r>
        <w:rPr>
          <w:color w:val="000000" w:themeColor="text1"/>
          <w:sz w:val="28"/>
          <w:szCs w:val="28"/>
          <w:lang w:val="uk-UA"/>
        </w:rPr>
        <w:t xml:space="preserve">видалення </w:t>
      </w:r>
      <w:r>
        <w:rPr>
          <w:color w:val="000000" w:themeColor="text1"/>
          <w:sz w:val="28"/>
          <w:szCs w:val="28"/>
          <w:lang w:val="uk-UA"/>
        </w:rPr>
        <w:t xml:space="preserve">зелених насаджень </w:t>
      </w:r>
      <w:r>
        <w:rPr>
          <w:color w:val="000000" w:themeColor="text1"/>
          <w:sz w:val="28"/>
          <w:szCs w:val="28"/>
          <w:lang w:val="uk-UA"/>
        </w:rPr>
        <w:t xml:space="preserve">на території </w:t>
      </w:r>
      <w:r>
        <w:rPr>
          <w:color w:val="000000" w:themeColor="text1"/>
          <w:sz w:val="28"/>
          <w:szCs w:val="28"/>
          <w:lang w:val="uk-UA"/>
        </w:rPr>
        <w:t xml:space="preserve">населених пунктів </w:t>
      </w:r>
      <w:r>
        <w:rPr>
          <w:color w:val="000000" w:themeColor="text1"/>
          <w:sz w:val="28"/>
          <w:szCs w:val="28"/>
          <w:lang w:val="uk-UA"/>
        </w:rPr>
        <w:t xml:space="preserve">Берестинської </w:t>
      </w:r>
      <w:r>
        <w:rPr>
          <w:color w:val="000000" w:themeColor="text1"/>
          <w:sz w:val="28"/>
          <w:szCs w:val="28"/>
          <w:lang w:val="uk-UA"/>
        </w:rPr>
        <w:t xml:space="preserve">міської ради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  <w:highlight w:val="none"/>
          <w:lang w:val="uk-UA" w:bidi="uk-UA"/>
        </w:rPr>
        <w:t xml:space="preserve">  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244DB38D">
      <w:pPr>
        <w:pStyle w:val="928"/>
        <w:pBdr/>
        <w:spacing/>
        <w:ind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  <w:t xml:space="preserve">     </w:t>
      </w:r>
      <w:r>
        <w:rPr>
          <w:color w:val="000000" w:themeColor="text1"/>
          <w:sz w:val="28"/>
          <w:szCs w:val="28"/>
          <w:lang w:val="uk-UA"/>
        </w:rPr>
        <w:t xml:space="preserve">   41. </w:t>
      </w:r>
      <w:r>
        <w:rPr>
          <w:color w:val="000000" w:themeColor="text1"/>
          <w:sz w:val="28"/>
          <w:szCs w:val="28"/>
          <w:lang w:val="uk-UA"/>
        </w:rPr>
        <w:t xml:space="preserve">Про розгляд з</w:t>
      </w:r>
      <w:r>
        <w:rPr>
          <w:color w:val="000000" w:themeColor="text1"/>
          <w:sz w:val="28"/>
          <w:szCs w:val="28"/>
          <w:lang w:val="uk-UA"/>
        </w:rPr>
        <w:t xml:space="preserve">вернення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комунального закладу охорони з</w:t>
      </w:r>
      <w:r>
        <w:rPr>
          <w:color w:val="000000" w:themeColor="text1"/>
          <w:sz w:val="28"/>
          <w:szCs w:val="28"/>
          <w:lang w:val="uk-UA"/>
        </w:rPr>
        <w:t xml:space="preserve">доров</w:t>
      </w:r>
      <w:r>
        <w:rPr>
          <w:color w:val="000000" w:themeColor="text1"/>
          <w:sz w:val="28"/>
          <w:szCs w:val="28"/>
          <w:lang w:val="en-US"/>
        </w:rPr>
        <w:t xml:space="preserve">’</w:t>
      </w:r>
      <w:r>
        <w:rPr>
          <w:color w:val="000000" w:themeColor="text1"/>
          <w:sz w:val="28"/>
          <w:szCs w:val="28"/>
          <w:lang w:val="uk-UA"/>
        </w:rPr>
        <w:t xml:space="preserve">я </w:t>
      </w:r>
      <w:r>
        <w:rPr>
          <w:color w:val="000000" w:themeColor="text1"/>
          <w:sz w:val="28"/>
          <w:szCs w:val="28"/>
          <w:lang w:val="uk-UA"/>
        </w:rPr>
        <w:t xml:space="preserve">“Берестинський медичний фаховий коледж” щодо надання дозволу на </w:t>
      </w:r>
      <w:r>
        <w:rPr>
          <w:color w:val="000000" w:themeColor="text1"/>
          <w:sz w:val="28"/>
          <w:szCs w:val="28"/>
          <w:lang w:val="uk-UA"/>
        </w:rPr>
        <w:t xml:space="preserve">видалення </w:t>
      </w:r>
      <w:r>
        <w:rPr>
          <w:color w:val="000000" w:themeColor="text1"/>
          <w:sz w:val="28"/>
          <w:szCs w:val="28"/>
          <w:lang w:val="uk-UA"/>
        </w:rPr>
        <w:t xml:space="preserve">зелених насаджень </w:t>
      </w:r>
      <w:r>
        <w:rPr>
          <w:color w:val="000000" w:themeColor="text1"/>
          <w:sz w:val="28"/>
          <w:szCs w:val="28"/>
          <w:lang w:val="uk-UA"/>
        </w:rPr>
        <w:t xml:space="preserve">на території </w:t>
      </w:r>
      <w:r>
        <w:rPr>
          <w:color w:val="000000" w:themeColor="text1"/>
          <w:sz w:val="28"/>
          <w:szCs w:val="28"/>
          <w:lang w:val="uk-UA"/>
        </w:rPr>
        <w:t xml:space="preserve">населених пунктів </w:t>
      </w:r>
      <w:r>
        <w:rPr>
          <w:color w:val="000000" w:themeColor="text1"/>
          <w:sz w:val="28"/>
          <w:szCs w:val="28"/>
          <w:lang w:val="uk-UA"/>
        </w:rPr>
        <w:t xml:space="preserve">Берестинської </w:t>
      </w:r>
      <w:r>
        <w:rPr>
          <w:color w:val="000000" w:themeColor="text1"/>
          <w:sz w:val="28"/>
          <w:szCs w:val="28"/>
          <w:lang w:val="uk-UA"/>
        </w:rPr>
        <w:t xml:space="preserve">міської ради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  <w:lang w:val="uk-UA"/>
        </w:rPr>
        <w:t xml:space="preserve">   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3D5E5871">
      <w:pPr>
        <w:suppressLineNumbers w:val="false"/>
        <w:pBdr/>
        <w:tabs>
          <w:tab w:val="left" w:leader="none" w:pos="7356"/>
        </w:tabs>
        <w:spacing w:after="0" w:afterAutospacing="0" w:line="240" w:lineRule="auto"/>
        <w:ind w:left="0"/>
        <w:jc w:val="both"/>
        <w:rPr>
          <w:b w:val="0"/>
          <w:bCs w:val="0"/>
          <w:color w:val="000000" w:themeColor="text1"/>
          <w:sz w:val="28"/>
          <w:szCs w:val="28"/>
        </w:rPr>
      </w:pPr>
      <w:r>
        <w:rPr>
          <w:b w:val="0"/>
          <w:bCs w:val="0"/>
          <w:color w:val="000000" w:themeColor="text1"/>
          <w:sz w:val="28"/>
          <w:szCs w:val="28"/>
          <w:highlight w:val="none"/>
          <w:lang w:val="uk-UA"/>
        </w:rPr>
        <w:t xml:space="preserve">      </w:t>
      </w:r>
      <w:r>
        <w:rPr>
          <w:b w:val="0"/>
          <w:bCs w:val="0"/>
          <w:color w:val="000000" w:themeColor="text1"/>
          <w:sz w:val="28"/>
          <w:szCs w:val="28"/>
          <w:highlight w:val="none"/>
          <w:lang w:val="uk-UA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42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. </w:t>
      </w:r>
      <w:r>
        <w:rPr>
          <w:color w:val="000000" w:themeColor="text1"/>
          <w:sz w:val="28"/>
          <w:szCs w:val="28"/>
          <w:lang w:val="uk-UA"/>
        </w:rPr>
        <w:t xml:space="preserve">Про ро</w:t>
      </w:r>
      <w:r>
        <w:rPr>
          <w:color w:val="000000" w:themeColor="text1"/>
          <w:sz w:val="28"/>
          <w:szCs w:val="28"/>
          <w:lang w:val="uk-UA"/>
        </w:rPr>
        <w:t xml:space="preserve">зг</w:t>
      </w:r>
      <w:r>
        <w:rPr>
          <w:color w:val="000000" w:themeColor="text1"/>
          <w:sz w:val="28"/>
          <w:szCs w:val="28"/>
          <w:lang w:val="uk-UA"/>
        </w:rPr>
        <w:t xml:space="preserve">ляд з</w:t>
      </w:r>
      <w:r>
        <w:rPr>
          <w:color w:val="000000" w:themeColor="text1"/>
          <w:sz w:val="28"/>
          <w:szCs w:val="28"/>
          <w:lang w:val="uk-UA"/>
        </w:rPr>
        <w:t xml:space="preserve">вернення </w:t>
      </w:r>
      <w:r>
        <w:rPr>
          <w:color w:val="000000" w:themeColor="text1"/>
          <w:sz w:val="28"/>
          <w:szCs w:val="28"/>
          <w:lang w:val="uk-UA"/>
        </w:rPr>
        <w:t xml:space="preserve">Берестинського </w:t>
      </w:r>
      <w:r>
        <w:rPr>
          <w:color w:val="000000" w:themeColor="text1"/>
          <w:sz w:val="28"/>
          <w:szCs w:val="28"/>
          <w:lang w:val="uk-UA"/>
        </w:rPr>
        <w:t xml:space="preserve">комбінату комунальних підприємств </w:t>
      </w:r>
      <w:r>
        <w:rPr>
          <w:color w:val="000000" w:themeColor="text1"/>
          <w:sz w:val="28"/>
          <w:szCs w:val="28"/>
          <w:lang w:val="uk-UA"/>
        </w:rPr>
        <w:t xml:space="preserve">щодо надання дозволу на </w:t>
      </w:r>
      <w:r>
        <w:rPr>
          <w:color w:val="000000" w:themeColor="text1"/>
          <w:sz w:val="28"/>
          <w:szCs w:val="28"/>
          <w:lang w:val="uk-UA"/>
        </w:rPr>
        <w:t xml:space="preserve">видалення </w:t>
      </w:r>
      <w:r>
        <w:rPr>
          <w:color w:val="000000" w:themeColor="text1"/>
          <w:sz w:val="28"/>
          <w:szCs w:val="28"/>
          <w:lang w:val="uk-UA"/>
        </w:rPr>
        <w:t xml:space="preserve">зелених насаджень </w:t>
      </w:r>
      <w:r>
        <w:rPr>
          <w:color w:val="000000" w:themeColor="text1"/>
          <w:sz w:val="28"/>
          <w:szCs w:val="28"/>
          <w:lang w:val="uk-UA"/>
        </w:rPr>
        <w:t xml:space="preserve">на території </w:t>
      </w:r>
      <w:r>
        <w:rPr>
          <w:color w:val="000000" w:themeColor="text1"/>
          <w:sz w:val="28"/>
          <w:szCs w:val="28"/>
          <w:lang w:val="uk-UA"/>
        </w:rPr>
        <w:t xml:space="preserve">населених пунктів </w:t>
      </w:r>
      <w:r>
        <w:rPr>
          <w:color w:val="000000" w:themeColor="text1"/>
          <w:sz w:val="28"/>
          <w:szCs w:val="28"/>
          <w:lang w:val="uk-UA"/>
        </w:rPr>
        <w:t xml:space="preserve">Берестинської </w:t>
      </w:r>
      <w:r>
        <w:rPr>
          <w:color w:val="000000" w:themeColor="text1"/>
          <w:sz w:val="28"/>
          <w:szCs w:val="28"/>
          <w:lang w:val="uk-UA"/>
        </w:rPr>
        <w:t xml:space="preserve">міської ради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  <w:highlight w:val="none"/>
          <w:lang w:val="uk-UA" w:bidi="uk-UA"/>
        </w:rPr>
        <w:t xml:space="preserve">  </w:t>
      </w:r>
      <w:r>
        <w:rPr>
          <w:color w:val="000000" w:themeColor="text1"/>
          <w:sz w:val="28"/>
          <w:szCs w:val="28"/>
          <w:lang w:val="uk-UA"/>
        </w:rPr>
        <w:t xml:space="preserve">     </w:t>
      </w:r>
      <w:r>
        <w:rPr>
          <w:b w:val="0"/>
          <w:bCs w:val="0"/>
          <w:color w:val="000000" w:themeColor="text1"/>
          <w:sz w:val="28"/>
          <w:szCs w:val="28"/>
        </w:rPr>
      </w:r>
      <w:r>
        <w:rPr>
          <w:b w:val="0"/>
          <w:bCs w:val="0"/>
          <w:color w:val="000000" w:themeColor="text1"/>
          <w:sz w:val="28"/>
          <w:szCs w:val="28"/>
        </w:rPr>
      </w:r>
    </w:p>
    <w:p w14:paraId="2510A278">
      <w:pPr>
        <w:pStyle w:val="928"/>
        <w:pBdr/>
        <w:spacing/>
        <w:ind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  <w:t xml:space="preserve">       43. </w:t>
      </w:r>
      <w:r>
        <w:rPr>
          <w:color w:val="000000" w:themeColor="text1"/>
          <w:sz w:val="28"/>
          <w:szCs w:val="28"/>
          <w:lang w:val="uk-UA"/>
        </w:rPr>
        <w:t xml:space="preserve">Про проведення земляних робіт </w:t>
      </w:r>
      <w:r>
        <w:rPr>
          <w:color w:val="000000" w:themeColor="text1"/>
          <w:sz w:val="28"/>
          <w:szCs w:val="28"/>
          <w:lang w:val="uk-UA"/>
        </w:rPr>
        <w:t xml:space="preserve">на об’єктах благоустрою 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в селі Піщанка </w:t>
      </w:r>
      <w:r>
        <w:rPr>
          <w:color w:val="000000" w:themeColor="text1"/>
          <w:sz w:val="28"/>
          <w:szCs w:val="28"/>
          <w:lang w:val="uk-UA"/>
        </w:rPr>
        <w:t xml:space="preserve">Берестинського району</w:t>
      </w:r>
      <w:r>
        <w:rPr>
          <w:b w:val="0"/>
          <w:color w:val="000000" w:themeColor="text1"/>
          <w:sz w:val="28"/>
          <w:szCs w:val="28"/>
          <w:lang w:val="uk-UA"/>
        </w:rPr>
        <w:t xml:space="preserve">. 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2C504268">
      <w:pPr>
        <w:pStyle w:val="928"/>
        <w:pBdr/>
        <w:spacing/>
        <w:ind/>
        <w:jc w:val="both"/>
        <w:rPr>
          <w:b w:val="0"/>
          <w:bCs w:val="0"/>
          <w:color w:val="000000" w:themeColor="text1"/>
          <w:sz w:val="28"/>
          <w:szCs w:val="28"/>
        </w:rPr>
      </w:pPr>
      <w:r>
        <w:rPr>
          <w:b w:val="0"/>
          <w:color w:val="000000" w:themeColor="text1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  <w:t xml:space="preserve">       44. </w:t>
      </w:r>
      <w:r>
        <w:rPr>
          <w:color w:val="000000" w:themeColor="text1"/>
          <w:sz w:val="28"/>
          <w:szCs w:val="28"/>
          <w:lang w:val="uk-UA"/>
        </w:rPr>
        <w:t xml:space="preserve">Про проведення земляних робіт </w:t>
      </w:r>
      <w:r>
        <w:rPr>
          <w:color w:val="000000" w:themeColor="text1"/>
          <w:sz w:val="28"/>
          <w:szCs w:val="28"/>
          <w:lang w:val="uk-UA"/>
        </w:rPr>
        <w:t xml:space="preserve">на об’єктах благоустрою </w:t>
      </w:r>
      <w:r>
        <w:rPr>
          <w:color w:val="000000" w:themeColor="text1"/>
          <w:sz w:val="28"/>
          <w:szCs w:val="28"/>
          <w:lang w:val="uk-UA"/>
        </w:rPr>
        <w:t xml:space="preserve">в місті </w:t>
      </w:r>
      <w:r>
        <w:rPr>
          <w:color w:val="000000" w:themeColor="text1"/>
          <w:sz w:val="28"/>
          <w:szCs w:val="28"/>
          <w:lang w:val="uk-UA"/>
        </w:rPr>
        <w:t xml:space="preserve">Берестин</w:t>
      </w:r>
      <w:r>
        <w:rPr>
          <w:b w:val="0"/>
          <w:color w:val="000000" w:themeColor="text1"/>
          <w:sz w:val="28"/>
          <w:szCs w:val="28"/>
          <w:lang w:val="uk-UA"/>
        </w:rPr>
        <w:t xml:space="preserve">і.  </w:t>
      </w:r>
      <w:r>
        <w:rPr>
          <w:b w:val="0"/>
          <w:bCs w:val="0"/>
          <w:color w:val="000000" w:themeColor="text1"/>
          <w:sz w:val="28"/>
          <w:szCs w:val="28"/>
        </w:rPr>
      </w:r>
      <w:r>
        <w:rPr>
          <w:b w:val="0"/>
          <w:bCs w:val="0"/>
          <w:color w:val="000000" w:themeColor="text1"/>
          <w:sz w:val="28"/>
          <w:szCs w:val="28"/>
        </w:rPr>
      </w:r>
    </w:p>
    <w:p w14:paraId="3B647B64">
      <w:pPr>
        <w:pStyle w:val="928"/>
        <w:pBdr/>
        <w:spacing/>
        <w:ind/>
        <w:jc w:val="both"/>
        <w:rPr>
          <w:color w:val="000000" w:themeColor="text1"/>
          <w:sz w:val="28"/>
          <w:szCs w:val="28"/>
        </w:rPr>
      </w:pPr>
      <w:r>
        <w:rPr>
          <w:b w:val="0"/>
          <w:color w:val="000000" w:themeColor="text1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  <w:t xml:space="preserve">       45. </w:t>
      </w:r>
      <w:r>
        <w:rPr>
          <w:color w:val="000000" w:themeColor="text1"/>
          <w:sz w:val="28"/>
          <w:szCs w:val="28"/>
          <w:lang w:val="uk-UA"/>
        </w:rPr>
        <w:t xml:space="preserve">Про проведення земляних робіт </w:t>
      </w:r>
      <w:r>
        <w:rPr>
          <w:color w:val="000000" w:themeColor="text1"/>
          <w:sz w:val="28"/>
          <w:szCs w:val="28"/>
          <w:lang w:val="uk-UA"/>
        </w:rPr>
        <w:t xml:space="preserve">на об’єктах благоустрою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в селищі Дослідне </w:t>
      </w:r>
      <w:r>
        <w:rPr>
          <w:color w:val="000000" w:themeColor="text1"/>
          <w:sz w:val="28"/>
          <w:szCs w:val="28"/>
          <w:lang w:val="uk-UA"/>
        </w:rPr>
        <w:t xml:space="preserve">Берестинського району</w:t>
      </w:r>
      <w:r>
        <w:rPr>
          <w:b w:val="0"/>
          <w:color w:val="000000" w:themeColor="text1"/>
          <w:sz w:val="28"/>
          <w:szCs w:val="28"/>
          <w:lang w:val="uk-UA"/>
        </w:rPr>
        <w:t xml:space="preserve">. </w:t>
      </w:r>
      <w:r>
        <w:rPr>
          <w:b w:val="0"/>
          <w:color w:val="000000" w:themeColor="text1"/>
          <w:sz w:val="28"/>
          <w:szCs w:val="28"/>
          <w:lang w:val="uk-UA"/>
        </w:rPr>
        <w:t xml:space="preserve">  </w:t>
      </w:r>
      <w:r>
        <w:rPr>
          <w:b w:val="0"/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27D8F061">
      <w:pPr>
        <w:suppressLineNumbers w:val="false"/>
        <w:pBdr/>
        <w:tabs>
          <w:tab w:val="left" w:leader="none" w:pos="7356"/>
        </w:tabs>
        <w:spacing w:after="0" w:afterAutospacing="0" w:line="240" w:lineRule="auto"/>
        <w:ind w:left="0"/>
        <w:jc w:val="both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       46. </w:t>
      </w:r>
      <w:r>
        <w:rPr>
          <w:color w:val="000000" w:themeColor="text1"/>
          <w:sz w:val="28"/>
          <w:szCs w:val="28"/>
          <w:lang w:val="uk-UA"/>
        </w:rPr>
        <w:t xml:space="preserve">Про проведення земляних робіт </w:t>
      </w:r>
      <w:r>
        <w:rPr>
          <w:color w:val="000000" w:themeColor="text1"/>
          <w:sz w:val="28"/>
          <w:szCs w:val="28"/>
          <w:lang w:val="uk-UA"/>
        </w:rPr>
        <w:t xml:space="preserve">на об’єктах благоустрою 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в селі </w:t>
      </w:r>
      <w:r>
        <w:rPr>
          <w:color w:val="000000" w:themeColor="text1"/>
          <w:sz w:val="28"/>
          <w:szCs w:val="28"/>
          <w:lang w:val="uk-UA"/>
        </w:rPr>
        <w:t xml:space="preserve">Піщанка </w:t>
      </w:r>
      <w:r>
        <w:rPr>
          <w:color w:val="000000" w:themeColor="text1"/>
          <w:sz w:val="28"/>
          <w:szCs w:val="28"/>
          <w:lang w:val="uk-UA"/>
        </w:rPr>
        <w:t xml:space="preserve">Берестинського району</w:t>
      </w:r>
      <w:r>
        <w:rPr>
          <w:b w:val="0"/>
          <w:color w:val="000000" w:themeColor="text1"/>
          <w:sz w:val="28"/>
          <w:szCs w:val="28"/>
          <w:lang w:val="uk-UA"/>
        </w:rPr>
        <w:t xml:space="preserve">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r>
    </w:p>
    <w:p w14:paraId="60185AF9">
      <w:pPr>
        <w:suppressLineNumbers w:val="false"/>
        <w:pBdr/>
        <w:tabs>
          <w:tab w:val="left" w:leader="none" w:pos="7356"/>
        </w:tabs>
        <w:spacing w:after="0" w:afterAutospacing="0" w:line="240" w:lineRule="auto"/>
        <w:ind w:left="0"/>
        <w:jc w:val="both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:lang w:val="uk-UA"/>
        </w:rPr>
        <w:t xml:space="preserve">        47. </w:t>
      </w:r>
      <w:r>
        <w:rPr>
          <w:color w:val="000000" w:themeColor="text1"/>
          <w:sz w:val="28"/>
          <w:szCs w:val="28"/>
          <w:lang w:val="uk-UA"/>
        </w:rPr>
        <w:t xml:space="preserve">Про проведення земляних робіт </w:t>
      </w:r>
      <w:r>
        <w:rPr>
          <w:color w:val="000000" w:themeColor="text1"/>
          <w:sz w:val="28"/>
          <w:szCs w:val="28"/>
          <w:lang w:val="uk-UA"/>
        </w:rPr>
        <w:t xml:space="preserve">на об’єктах благоустрою </w:t>
      </w:r>
      <w:r>
        <w:rPr>
          <w:color w:val="000000" w:themeColor="text1"/>
          <w:sz w:val="28"/>
          <w:szCs w:val="28"/>
          <w:lang w:val="uk-UA"/>
        </w:rPr>
        <w:t xml:space="preserve">в місті </w:t>
      </w:r>
      <w:r>
        <w:rPr>
          <w:color w:val="000000" w:themeColor="text1"/>
          <w:sz w:val="28"/>
          <w:szCs w:val="28"/>
          <w:lang w:val="uk-UA"/>
        </w:rPr>
        <w:t xml:space="preserve">Берестин</w:t>
      </w:r>
      <w:r>
        <w:rPr>
          <w:b w:val="0"/>
          <w:color w:val="000000" w:themeColor="text1"/>
          <w:sz w:val="28"/>
          <w:szCs w:val="28"/>
          <w:lang w:val="uk-UA"/>
        </w:rPr>
        <w:t xml:space="preserve">і. 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r>
    </w:p>
    <w:p w14:paraId="6B6CCF59">
      <w:pPr>
        <w:suppressLineNumbers w:val="false"/>
        <w:pBdr/>
        <w:tabs>
          <w:tab w:val="left" w:leader="none" w:pos="7356"/>
        </w:tabs>
        <w:spacing w:after="0" w:afterAutospacing="0" w:line="240" w:lineRule="auto"/>
        <w:ind w:left="0"/>
        <w:jc w:val="both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:lang w:val="uk-UA"/>
        </w:rPr>
        <w:t xml:space="preserve">        </w:t>
      </w:r>
      <w:r>
        <w:rPr>
          <w:color w:val="000000" w:themeColor="text1"/>
          <w:sz w:val="28"/>
          <w:szCs w:val="28"/>
          <w:lang w:val="uk-UA"/>
        </w:rPr>
        <w:t xml:space="preserve">48. Про проведення земляних робіт </w:t>
      </w:r>
      <w:r>
        <w:rPr>
          <w:color w:val="000000" w:themeColor="text1"/>
          <w:sz w:val="28"/>
          <w:szCs w:val="28"/>
          <w:lang w:val="uk-UA"/>
        </w:rPr>
        <w:t xml:space="preserve">на об’єктах благоустрою </w:t>
      </w:r>
      <w:r>
        <w:rPr>
          <w:color w:val="000000" w:themeColor="text1"/>
          <w:sz w:val="28"/>
          <w:szCs w:val="28"/>
          <w:lang w:val="uk-UA"/>
        </w:rPr>
        <w:t xml:space="preserve">в місті </w:t>
      </w:r>
      <w:r>
        <w:rPr>
          <w:color w:val="000000" w:themeColor="text1"/>
          <w:sz w:val="28"/>
          <w:szCs w:val="28"/>
          <w:lang w:val="uk-UA"/>
        </w:rPr>
        <w:t xml:space="preserve">Берестин</w:t>
      </w:r>
      <w:r>
        <w:rPr>
          <w:b w:val="0"/>
          <w:color w:val="000000" w:themeColor="text1"/>
          <w:sz w:val="28"/>
          <w:szCs w:val="28"/>
          <w:lang w:val="uk-UA"/>
        </w:rPr>
        <w:t xml:space="preserve">і. 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r>
    </w:p>
    <w:p w14:paraId="3791D879">
      <w:pPr>
        <w:suppressLineNumbers w:val="false"/>
        <w:pBdr/>
        <w:tabs>
          <w:tab w:val="left" w:leader="none" w:pos="7356"/>
        </w:tabs>
        <w:spacing w:after="0" w:afterAutospacing="0" w:line="240" w:lineRule="auto"/>
        <w:ind w:left="0"/>
        <w:jc w:val="both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:lang w:val="uk-UA"/>
        </w:rPr>
        <w:t xml:space="preserve">         49. </w:t>
      </w:r>
      <w:r>
        <w:rPr>
          <w:color w:val="000000" w:themeColor="text1"/>
          <w:sz w:val="28"/>
          <w:szCs w:val="28"/>
          <w:lang w:val="uk-UA"/>
        </w:rPr>
        <w:t xml:space="preserve">Про проведення земляних робіт </w:t>
      </w:r>
      <w:r>
        <w:rPr>
          <w:color w:val="000000" w:themeColor="text1"/>
          <w:sz w:val="28"/>
          <w:szCs w:val="28"/>
          <w:lang w:val="uk-UA"/>
        </w:rPr>
        <w:t xml:space="preserve">на об’єктах благоустрою </w:t>
      </w:r>
      <w:r>
        <w:rPr>
          <w:color w:val="000000" w:themeColor="text1"/>
          <w:sz w:val="28"/>
          <w:szCs w:val="28"/>
          <w:lang w:val="uk-UA"/>
        </w:rPr>
        <w:t xml:space="preserve">в місті </w:t>
      </w:r>
      <w:r>
        <w:rPr>
          <w:color w:val="000000" w:themeColor="text1"/>
          <w:sz w:val="28"/>
          <w:szCs w:val="28"/>
          <w:lang w:val="uk-UA"/>
        </w:rPr>
        <w:t xml:space="preserve">Берестин</w:t>
      </w:r>
      <w:r>
        <w:rPr>
          <w:b w:val="0"/>
          <w:color w:val="000000" w:themeColor="text1"/>
          <w:sz w:val="28"/>
          <w:szCs w:val="28"/>
          <w:lang w:val="uk-UA"/>
        </w:rPr>
        <w:t xml:space="preserve">і. 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r>
    </w:p>
    <w:p w14:paraId="2BBDD8EE">
      <w:pPr>
        <w:suppressLineNumbers w:val="false"/>
        <w:pBdr/>
        <w:tabs>
          <w:tab w:val="left" w:leader="none" w:pos="7356"/>
        </w:tabs>
        <w:spacing w:after="0" w:afterAutospacing="0" w:line="240" w:lineRule="auto"/>
        <w:ind w:left="0"/>
        <w:jc w:val="both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:lang w:val="uk-UA"/>
        </w:rPr>
        <w:t xml:space="preserve">         </w:t>
      </w:r>
      <w:r>
        <w:rPr>
          <w:color w:val="000000" w:themeColor="text1"/>
          <w:sz w:val="28"/>
          <w:szCs w:val="28"/>
          <w:lang w:val="uk-UA"/>
        </w:rPr>
        <w:t xml:space="preserve">50. Про проведення земляних робіт </w:t>
      </w:r>
      <w:r>
        <w:rPr>
          <w:color w:val="000000" w:themeColor="text1"/>
          <w:sz w:val="28"/>
          <w:szCs w:val="28"/>
          <w:lang w:val="uk-UA"/>
        </w:rPr>
        <w:t xml:space="preserve">на об’єктах благоустрою </w:t>
      </w:r>
      <w:r>
        <w:rPr>
          <w:color w:val="000000" w:themeColor="text1"/>
          <w:sz w:val="28"/>
          <w:szCs w:val="28"/>
          <w:lang w:val="uk-UA"/>
        </w:rPr>
        <w:t xml:space="preserve">в місті </w:t>
      </w:r>
      <w:r>
        <w:rPr>
          <w:color w:val="000000" w:themeColor="text1"/>
          <w:sz w:val="28"/>
          <w:szCs w:val="28"/>
          <w:lang w:val="uk-UA"/>
        </w:rPr>
        <w:t xml:space="preserve">Берестин</w:t>
      </w:r>
      <w:r>
        <w:rPr>
          <w:b w:val="0"/>
          <w:color w:val="000000" w:themeColor="text1"/>
          <w:sz w:val="28"/>
          <w:szCs w:val="28"/>
          <w:lang w:val="uk-UA"/>
        </w:rPr>
        <w:t xml:space="preserve">і. 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r>
    </w:p>
    <w:p w14:paraId="457A76B2">
      <w:pPr>
        <w:suppressLineNumbers w:val="false"/>
        <w:pBdr/>
        <w:tabs>
          <w:tab w:val="left" w:leader="none" w:pos="7356"/>
        </w:tabs>
        <w:spacing w:after="0" w:afterAutospacing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lang w:val="uk-UA"/>
        </w:rPr>
        <w:t xml:space="preserve">         51. Про проведення земляних робіт </w:t>
      </w:r>
      <w:r>
        <w:rPr>
          <w:color w:val="000000" w:themeColor="text1"/>
          <w:sz w:val="28"/>
          <w:szCs w:val="28"/>
          <w:lang w:val="uk-UA"/>
        </w:rPr>
        <w:t xml:space="preserve">на об’єктах благоустрою 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в селі Піщанка </w:t>
      </w:r>
      <w:r>
        <w:rPr>
          <w:color w:val="000000" w:themeColor="text1"/>
          <w:sz w:val="28"/>
          <w:szCs w:val="28"/>
          <w:lang w:val="uk-UA"/>
        </w:rPr>
        <w:t xml:space="preserve">Берестинського району</w:t>
      </w:r>
      <w:r>
        <w:rPr>
          <w:b w:val="0"/>
          <w:color w:val="000000" w:themeColor="text1"/>
          <w:sz w:val="28"/>
          <w:szCs w:val="28"/>
          <w:lang w:val="uk-UA"/>
        </w:rPr>
        <w:t xml:space="preserve"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 w14:paraId="0765CDD3">
      <w:pPr>
        <w:pStyle w:val="928"/>
        <w:pBdr/>
        <w:tabs>
          <w:tab w:val="left" w:leader="none" w:pos="6720"/>
        </w:tabs>
        <w:spacing/>
        <w:ind w:left="6"/>
        <w:jc w:val="both"/>
        <w:rPr>
          <w:color w:val="000000" w:themeColor="text1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</w:rPr>
        <w:t xml:space="preserve">Інформує: Катерина ХУДЯКОВА – керуючий справами (секретар)  виконавчого комітету.</w:t>
      </w:r>
      <w:r>
        <w:rPr>
          <w:bCs/>
          <w:color w:val="000000" w:themeColor="text1"/>
          <w:sz w:val="28"/>
          <w:szCs w:val="28"/>
        </w:rPr>
        <w:t xml:space="preserve">  </w:t>
      </w:r>
      <w:r>
        <w:rPr>
          <w:bCs/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  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 w14:paraId="252E1CCE">
      <w:pPr>
        <w:pBdr/>
        <w:spacing/>
        <w:ind/>
        <w:rPr>
          <w:color w:val="000000" w:themeColor="text1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  <w:lang w:val="uk-UA"/>
        </w:rPr>
        <w:t xml:space="preserve">         52. Про надання грошової </w:t>
      </w:r>
      <w:r>
        <w:rPr>
          <w:color w:val="000000" w:themeColor="text1"/>
          <w:sz w:val="28"/>
          <w:szCs w:val="28"/>
          <w:lang w:val="uk-UA"/>
        </w:rPr>
        <w:t xml:space="preserve">допомоги на поховання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особі 24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 w14:paraId="33EB8E99">
      <w:pPr>
        <w:pBdr/>
        <w:spacing/>
        <w:ind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highlight w:val="none"/>
          <w:lang w:val="uk-UA" w:bidi="uk-UA"/>
        </w:rPr>
        <w:t xml:space="preserve">     </w:t>
      </w:r>
      <w:r>
        <w:rPr>
          <w:color w:val="000000" w:themeColor="text1"/>
          <w:sz w:val="28"/>
          <w:szCs w:val="28"/>
          <w:lang w:val="uk-UA"/>
        </w:rPr>
        <w:t xml:space="preserve">    53. Про надання грошової </w:t>
      </w:r>
      <w:r>
        <w:rPr>
          <w:color w:val="000000" w:themeColor="text1"/>
          <w:sz w:val="28"/>
          <w:szCs w:val="28"/>
          <w:lang w:val="uk-UA"/>
        </w:rPr>
        <w:t xml:space="preserve">допомоги на поховання</w:t>
      </w:r>
      <w:r>
        <w:rPr>
          <w:color w:val="000000" w:themeColor="text1"/>
          <w:sz w:val="28"/>
          <w:szCs w:val="28"/>
          <w:highlight w:val="none"/>
          <w:lang w:val="uk-UA" w:bidi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особі 25.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0AC12A4C">
      <w:pPr>
        <w:pBdr/>
        <w:spacing/>
        <w:ind/>
        <w:rPr>
          <w:color w:val="000000" w:themeColor="text1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  <w:highlight w:val="none"/>
          <w:lang w:val="uk-UA" w:bidi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        54. Про надання грошової </w:t>
      </w:r>
      <w:r>
        <w:rPr>
          <w:color w:val="000000" w:themeColor="text1"/>
          <w:sz w:val="28"/>
          <w:szCs w:val="28"/>
          <w:lang w:val="uk-UA"/>
        </w:rPr>
        <w:t xml:space="preserve">допомоги на поховання</w:t>
      </w:r>
      <w:r>
        <w:rPr>
          <w:color w:val="000000" w:themeColor="text1"/>
          <w:sz w:val="28"/>
          <w:szCs w:val="28"/>
          <w:highlight w:val="none"/>
          <w:lang w:val="uk-UA" w:bidi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особі 26.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 w14:paraId="78572982">
      <w:pPr>
        <w:pBdr/>
        <w:spacing/>
        <w:ind/>
        <w:jc w:val="both"/>
        <w:rPr>
          <w:color w:val="000000" w:themeColor="text1"/>
          <w:spacing w:val="-9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  <w:lang w:val="uk-UA"/>
        </w:rPr>
        <w:t xml:space="preserve">         55. Про звільнення особи 27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від обов’язків опікуна над </w:t>
      </w:r>
      <w:r>
        <w:rPr>
          <w:color w:val="000000" w:themeColor="text1"/>
          <w:sz w:val="28"/>
          <w:szCs w:val="28"/>
          <w:lang w:val="uk-UA"/>
        </w:rPr>
        <w:t xml:space="preserve">недієздатн</w:t>
      </w:r>
      <w:r>
        <w:rPr>
          <w:color w:val="000000" w:themeColor="text1"/>
          <w:sz w:val="28"/>
          <w:szCs w:val="28"/>
          <w:lang w:val="uk-UA"/>
        </w:rPr>
        <w:t xml:space="preserve">им особою 28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.</w:t>
      </w:r>
      <w:r>
        <w:rPr>
          <w:color w:val="000000" w:themeColor="text1"/>
          <w:spacing w:val="-9"/>
          <w:sz w:val="28"/>
          <w:szCs w:val="28"/>
          <w:highlight w:val="none"/>
        </w:rPr>
      </w:r>
      <w:r>
        <w:rPr>
          <w:color w:val="000000" w:themeColor="text1"/>
          <w:spacing w:val="-9"/>
          <w:sz w:val="28"/>
          <w:szCs w:val="28"/>
          <w:highlight w:val="none"/>
        </w:rPr>
      </w:r>
    </w:p>
    <w:p w14:paraId="5492424C">
      <w:pPr>
        <w:pBdr/>
        <w:spacing/>
        <w:ind/>
        <w:rPr>
          <w:color w:val="000000" w:themeColor="text1"/>
          <w:sz w:val="28"/>
          <w:szCs w:val="28"/>
          <w:highlight w:val="none"/>
        </w:rPr>
      </w:pPr>
      <w:r>
        <w:rPr>
          <w:color w:val="000000" w:themeColor="text1"/>
          <w:spacing w:val="-9"/>
          <w:sz w:val="28"/>
          <w:szCs w:val="28"/>
          <w:highlight w:val="none"/>
          <w:lang w:val="uk-UA" w:bidi="uk-UA"/>
        </w:rPr>
        <w:t xml:space="preserve">          56. </w:t>
      </w:r>
      <w:r>
        <w:rPr>
          <w:color w:val="000000" w:themeColor="text1"/>
          <w:sz w:val="28"/>
          <w:szCs w:val="28"/>
          <w:lang w:val="uk-UA"/>
        </w:rPr>
        <w:t xml:space="preserve">Про </w:t>
      </w:r>
      <w:r>
        <w:rPr>
          <w:color w:val="000000" w:themeColor="text1"/>
          <w:sz w:val="28"/>
          <w:szCs w:val="28"/>
          <w:lang w:val="uk-UA"/>
        </w:rPr>
        <w:t xml:space="preserve">призначення опікуна над </w:t>
      </w:r>
      <w:r>
        <w:rPr>
          <w:color w:val="000000" w:themeColor="text1"/>
          <w:sz w:val="28"/>
          <w:szCs w:val="28"/>
          <w:lang w:val="uk-UA"/>
        </w:rPr>
        <w:t xml:space="preserve">особою 28.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 w14:paraId="03A7051F">
      <w:pPr>
        <w:pBdr/>
        <w:spacing/>
        <w:ind/>
        <w:rPr>
          <w:color w:val="000000" w:themeColor="text1"/>
          <w:sz w:val="28"/>
          <w:szCs w:val="28"/>
          <w:u w:val="none"/>
        </w:rPr>
      </w:pPr>
      <w:r>
        <w:rPr>
          <w:color w:val="000000" w:themeColor="text1"/>
          <w:sz w:val="28"/>
          <w:szCs w:val="28"/>
          <w:highlight w:val="none"/>
          <w:u w:val="none"/>
          <w:lang w:val="uk-UA"/>
        </w:rPr>
        <w:t xml:space="preserve">       </w:t>
      </w:r>
      <w:r>
        <w:rPr>
          <w:color w:val="000000" w:themeColor="text1"/>
          <w:sz w:val="28"/>
          <w:szCs w:val="28"/>
          <w:highlight w:val="none"/>
          <w:u w:val="none"/>
          <w:lang w:val="uk-UA"/>
        </w:rPr>
        <w:t xml:space="preserve">  </w:t>
      </w:r>
      <w:r>
        <w:rPr>
          <w:color w:val="000000" w:themeColor="text1"/>
          <w:spacing w:val="-9"/>
          <w:sz w:val="28"/>
          <w:szCs w:val="28"/>
          <w:u w:val="none"/>
          <w:lang w:val="en-US"/>
        </w:rPr>
        <w:t xml:space="preserve">57</w:t>
      </w:r>
      <w:r>
        <w:rPr>
          <w:color w:val="000000" w:themeColor="text1"/>
          <w:spacing w:val="-9"/>
          <w:sz w:val="28"/>
          <w:szCs w:val="28"/>
          <w:u w:val="none"/>
          <w:lang w:val="uk-UA"/>
        </w:rPr>
        <w:t xml:space="preserve">.</w:t>
      </w:r>
      <w:r>
        <w:rPr>
          <w:color w:val="000000" w:themeColor="text1"/>
          <w:spacing w:val="-9"/>
          <w:sz w:val="28"/>
          <w:szCs w:val="28"/>
          <w:u w:val="none"/>
          <w:lang w:val="en-US"/>
        </w:rPr>
        <w:t xml:space="preserve"> </w:t>
      </w:r>
      <w:r>
        <w:rPr>
          <w:color w:val="000000" w:themeColor="text1"/>
          <w:spacing w:val="-9"/>
          <w:sz w:val="28"/>
          <w:szCs w:val="28"/>
          <w:u w:val="none"/>
          <w:lang w:val="uk-UA"/>
        </w:rPr>
        <w:t xml:space="preserve">Про призначення опікуна </w:t>
      </w:r>
      <w:r>
        <w:rPr>
          <w:color w:val="000000" w:themeColor="text1"/>
          <w:spacing w:val="-9"/>
          <w:sz w:val="28"/>
          <w:szCs w:val="28"/>
          <w:u w:val="none"/>
          <w:lang w:val="uk-UA"/>
        </w:rPr>
        <w:t xml:space="preserve">над </w:t>
      </w:r>
      <w:r>
        <w:rPr>
          <w:color w:val="000000" w:themeColor="text1"/>
          <w:spacing w:val="-9"/>
          <w:sz w:val="28"/>
          <w:szCs w:val="28"/>
          <w:u w:val="none"/>
          <w:lang w:val="uk-UA"/>
        </w:rPr>
        <w:t xml:space="preserve">особою 30</w:t>
      </w:r>
      <w:r>
        <w:rPr>
          <w:color w:val="000000" w:themeColor="text1"/>
          <w:sz w:val="28"/>
          <w:szCs w:val="28"/>
          <w:highlight w:val="none"/>
          <w:u w:val="none"/>
          <w:lang w:val="uk-UA"/>
        </w:rPr>
        <w:t xml:space="preserve">.</w:t>
      </w:r>
      <w:r>
        <w:rPr>
          <w:color w:val="000000" w:themeColor="text1"/>
          <w:sz w:val="28"/>
          <w:szCs w:val="28"/>
          <w:u w:val="none"/>
        </w:rPr>
      </w:r>
      <w:r>
        <w:rPr>
          <w:color w:val="000000" w:themeColor="text1"/>
          <w:sz w:val="28"/>
          <w:szCs w:val="28"/>
          <w:u w:val="none"/>
        </w:rPr>
      </w:r>
    </w:p>
    <w:p w14:paraId="723D3ABD">
      <w:pPr>
        <w:pStyle w:val="928"/>
        <w:pBdr/>
        <w:spacing/>
        <w:ind/>
        <w:jc w:val="both"/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color w:val="000000" w:themeColor="text1"/>
          <w:sz w:val="28"/>
          <w:szCs w:val="28"/>
          <w:lang w:val="uk-UA"/>
        </w:rPr>
        <w:t xml:space="preserve">Інформує: </w:t>
      </w:r>
      <w:r>
        <w:rPr>
          <w:color w:val="000000" w:themeColor="text1"/>
          <w:sz w:val="28"/>
          <w:szCs w:val="28"/>
        </w:rPr>
        <w:t xml:space="preserve">Оле</w:t>
      </w:r>
      <w:r>
        <w:rPr>
          <w:color w:val="000000" w:themeColor="text1"/>
          <w:sz w:val="28"/>
          <w:szCs w:val="28"/>
          <w:lang w:val="uk-UA"/>
        </w:rPr>
        <w:t xml:space="preserve">ксандра ТИКВА</w:t>
      </w:r>
      <w:r>
        <w:rPr>
          <w:color w:val="000000" w:themeColor="text1"/>
          <w:sz w:val="28"/>
          <w:szCs w:val="28"/>
        </w:rPr>
        <w:t xml:space="preserve"> – </w:t>
      </w:r>
      <w:r>
        <w:rPr>
          <w:color w:val="000000" w:themeColor="text1"/>
          <w:sz w:val="28"/>
          <w:szCs w:val="28"/>
          <w:lang w:val="uk-UA"/>
        </w:rPr>
        <w:t xml:space="preserve">завідувач сектору координації надання соціальних послуг </w:t>
      </w:r>
      <w:r>
        <w:rPr>
          <w:color w:val="000000" w:themeColor="text1"/>
          <w:sz w:val="28"/>
          <w:szCs w:val="28"/>
        </w:rPr>
        <w:t xml:space="preserve">відділу соціального захист</w:t>
      </w:r>
      <w:r>
        <w:rPr>
          <w:color w:val="000000" w:themeColor="text1"/>
          <w:sz w:val="28"/>
          <w:szCs w:val="28"/>
          <w:lang w:val="uk-UA"/>
        </w:rPr>
        <w:t xml:space="preserve">у</w:t>
      </w:r>
      <w:r>
        <w:rPr>
          <w:color w:val="000000" w:themeColor="text1"/>
          <w:sz w:val="28"/>
          <w:szCs w:val="28"/>
        </w:rPr>
        <w:t xml:space="preserve"> населення міської ради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. </w:t>
      </w:r>
      <w:r>
        <w:rPr>
          <w:rFonts w:ascii="Times New Roman" w:hAnsi="Times New Roman" w:eastAsia="Times New Roman" w:cs="Times New Roman"/>
          <w:bCs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</w:p>
    <w:p w14:paraId="65849D86">
      <w:pPr>
        <w:pStyle w:val="928"/>
        <w:pBdr/>
        <w:tabs>
          <w:tab w:val="left" w:leader="none" w:pos="6720"/>
        </w:tabs>
        <w:spacing/>
        <w:ind w:left="6"/>
        <w:jc w:val="both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  <w:lang w:val="uk-UA" w:eastAsia="uk-UA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 w:themeColor="text1"/>
          <w:sz w:val="28"/>
          <w:szCs w:val="28"/>
          <w:lang w:val="uk-UA"/>
        </w:rPr>
        <w:t xml:space="preserve">        58. Про розміщення об’єкт</w:t>
      </w:r>
      <w:r>
        <w:rPr>
          <w:rFonts w:ascii="Times New Roman" w:hAnsi="Times New Roman" w:eastAsia="Times New Roman" w:cs="Times New Roman"/>
          <w:bCs/>
          <w:color w:val="000000" w:themeColor="text1"/>
          <w:sz w:val="28"/>
          <w:szCs w:val="28"/>
          <w:lang w:val="uk-UA"/>
        </w:rPr>
        <w:t xml:space="preserve">ів</w:t>
      </w:r>
      <w:r>
        <w:rPr>
          <w:rFonts w:ascii="Times New Roman" w:hAnsi="Times New Roman" w:eastAsia="Times New Roman" w:cs="Times New Roman"/>
          <w:bCs/>
          <w:color w:val="000000" w:themeColor="text1"/>
          <w:sz w:val="28"/>
          <w:szCs w:val="28"/>
          <w:lang w:val="uk-UA"/>
        </w:rPr>
        <w:t xml:space="preserve"> виїзної торгівлі  на </w:t>
      </w:r>
      <w:r>
        <w:rPr>
          <w:rFonts w:ascii="Times New Roman" w:hAnsi="Times New Roman" w:eastAsia="Times New Roman" w:cs="Times New Roman"/>
          <w:bCs/>
          <w:color w:val="000000" w:themeColor="text1"/>
          <w:sz w:val="28"/>
          <w:szCs w:val="28"/>
          <w:lang w:val="uk-UA"/>
        </w:rPr>
        <w:t xml:space="preserve">території Берестинської міської </w:t>
      </w:r>
      <w:r>
        <w:rPr>
          <w:rFonts w:ascii="Times New Roman" w:hAnsi="Times New Roman" w:eastAsia="Times New Roman" w:cs="Times New Roman"/>
          <w:bCs/>
          <w:color w:val="000000" w:themeColor="text1"/>
          <w:sz w:val="28"/>
          <w:szCs w:val="28"/>
          <w:lang w:val="uk-UA"/>
        </w:rPr>
        <w:t xml:space="preserve">територіальної громади</w:t>
      </w:r>
      <w:r>
        <w:rPr>
          <w:bCs/>
          <w:color w:val="000000" w:themeColor="text1"/>
          <w:sz w:val="28"/>
          <w:szCs w:val="28"/>
          <w:lang w:val="uk-UA" w:eastAsia="uk-UA"/>
        </w:rPr>
        <w:t xml:space="preserve">.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7ED5B1D2">
      <w:pPr>
        <w:pStyle w:val="928"/>
        <w:pBdr/>
        <w:tabs>
          <w:tab w:val="left" w:leader="none" w:pos="6720"/>
        </w:tabs>
        <w:spacing/>
        <w:ind w:left="6"/>
        <w:jc w:val="both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  <w:lang w:val="uk-UA" w:eastAsia="uk-UA"/>
        </w:rPr>
        <w:t xml:space="preserve">    </w:t>
      </w:r>
      <w:r>
        <w:rPr>
          <w:rFonts w:ascii="Times New Roman" w:hAnsi="Times New Roman" w:eastAsia="Times New Roman" w:cs="Times New Roman"/>
          <w:bCs/>
          <w:color w:val="000000" w:themeColor="text1"/>
          <w:sz w:val="28"/>
          <w:szCs w:val="28"/>
          <w:lang w:val="uk-UA"/>
        </w:rPr>
        <w:t xml:space="preserve">     59. Про розміщення об’єкт</w:t>
      </w:r>
      <w:r>
        <w:rPr>
          <w:rFonts w:ascii="Times New Roman" w:hAnsi="Times New Roman" w:eastAsia="Times New Roman" w:cs="Times New Roman"/>
          <w:bCs/>
          <w:color w:val="000000" w:themeColor="text1"/>
          <w:sz w:val="28"/>
          <w:szCs w:val="28"/>
          <w:lang w:val="uk-UA"/>
        </w:rPr>
        <w:t xml:space="preserve">ів</w:t>
      </w:r>
      <w:r>
        <w:rPr>
          <w:rFonts w:ascii="Times New Roman" w:hAnsi="Times New Roman" w:eastAsia="Times New Roman" w:cs="Times New Roman"/>
          <w:bCs/>
          <w:color w:val="000000" w:themeColor="text1"/>
          <w:sz w:val="28"/>
          <w:szCs w:val="28"/>
          <w:lang w:val="uk-UA"/>
        </w:rPr>
        <w:t xml:space="preserve"> виїзної торгівлі  на </w:t>
      </w:r>
      <w:r>
        <w:rPr>
          <w:rFonts w:ascii="Times New Roman" w:hAnsi="Times New Roman" w:eastAsia="Times New Roman" w:cs="Times New Roman"/>
          <w:bCs/>
          <w:color w:val="000000" w:themeColor="text1"/>
          <w:sz w:val="28"/>
          <w:szCs w:val="28"/>
          <w:lang w:val="uk-UA"/>
        </w:rPr>
        <w:t xml:space="preserve">території Берестинської міської </w:t>
      </w:r>
      <w:r>
        <w:rPr>
          <w:rFonts w:ascii="Times New Roman" w:hAnsi="Times New Roman" w:eastAsia="Times New Roman" w:cs="Times New Roman"/>
          <w:bCs/>
          <w:color w:val="000000" w:themeColor="text1"/>
          <w:sz w:val="28"/>
          <w:szCs w:val="28"/>
          <w:lang w:val="uk-UA"/>
        </w:rPr>
        <w:t xml:space="preserve">територіальної громади</w:t>
      </w:r>
      <w:r>
        <w:rPr>
          <w:bCs/>
          <w:color w:val="000000" w:themeColor="text1"/>
          <w:sz w:val="28"/>
          <w:szCs w:val="28"/>
          <w:lang w:val="uk-UA" w:eastAsia="uk-UA"/>
        </w:rPr>
        <w:t xml:space="preserve">.</w:t>
      </w:r>
      <w:r>
        <w:rPr>
          <w:bCs/>
          <w:color w:val="000000" w:themeColor="text1"/>
          <w:sz w:val="28"/>
          <w:szCs w:val="28"/>
          <w:lang w:val="uk-UA" w:eastAsia="uk-UA"/>
        </w:rPr>
        <w:t xml:space="preserve"> 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1EDC0C0B">
      <w:pPr>
        <w:pStyle w:val="928"/>
        <w:pBdr/>
        <w:tabs>
          <w:tab w:val="left" w:leader="none" w:pos="6720"/>
        </w:tabs>
        <w:spacing/>
        <w:ind w:left="6"/>
        <w:jc w:val="both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  <w:lang w:val="uk-UA" w:eastAsia="uk-UA"/>
        </w:rPr>
      </w:r>
      <w:r>
        <w:rPr>
          <w:color w:val="000000" w:themeColor="text1"/>
          <w:sz w:val="28"/>
          <w:szCs w:val="28"/>
        </w:rPr>
        <w:t xml:space="preserve">Інформує:</w:t>
      </w:r>
      <w:r>
        <w:rPr>
          <w:bCs/>
          <w:color w:val="000000" w:themeColor="text1"/>
          <w:sz w:val="28"/>
          <w:szCs w:val="28"/>
          <w:lang w:val="uk-UA" w:eastAsia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Оксана ЯНОВСЬКА – </w:t>
      </w:r>
      <w:r>
        <w:rPr>
          <w:color w:val="000000" w:themeColor="text1"/>
          <w:sz w:val="28"/>
          <w:szCs w:val="28"/>
          <w:lang w:val="uk-UA"/>
        </w:rPr>
        <w:t xml:space="preserve">головний спеціаліст сектору  </w:t>
      </w:r>
      <w:r>
        <w:rPr>
          <w:color w:val="000000" w:themeColor="text1"/>
          <w:sz w:val="28"/>
          <w:szCs w:val="28"/>
          <w:lang w:val="uk-UA" w:eastAsia="uk-UA"/>
        </w:rPr>
        <w:t xml:space="preserve">інвестиційної діяльності відділу соціально-економічного розвитку та інвестицій  </w:t>
      </w:r>
      <w:r>
        <w:rPr>
          <w:color w:val="000000" w:themeColor="text1"/>
          <w:sz w:val="28"/>
          <w:szCs w:val="28"/>
          <w:lang w:val="uk-UA"/>
        </w:rPr>
        <w:t xml:space="preserve">міської ради.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 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 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79AE0233">
      <w:pPr>
        <w:pStyle w:val="928"/>
        <w:pBdr/>
        <w:spacing/>
        <w:ind/>
        <w:jc w:val="both"/>
        <w:rPr>
          <w:rFonts w:eastAsia="Calibri"/>
          <w:color w:val="000000" w:themeColor="text1"/>
          <w:sz w:val="28"/>
          <w:szCs w:val="28"/>
        </w:rPr>
      </w:pPr>
      <w:r>
        <w:rPr>
          <w:color w:val="000000" w:themeColor="text1"/>
        </w:rPr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   </w:t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 </w:t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 </w:t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 </w:t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 </w:t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 60.</w:t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 </w:t>
      </w:r>
      <w:r>
        <w:rPr>
          <w:rFonts w:eastAsia="Calibri"/>
          <w:color w:val="000000" w:themeColor="text1"/>
          <w:sz w:val="28"/>
          <w:szCs w:val="28"/>
          <w:lang w:val="uk-UA" w:eastAsia="en-US"/>
        </w:rPr>
        <w:t xml:space="preserve">Про позбавлення батьківських прав </w:t>
      </w:r>
      <w:r>
        <w:rPr>
          <w:rFonts w:eastAsia="Calibri"/>
          <w:color w:val="000000" w:themeColor="text1"/>
          <w:sz w:val="28"/>
          <w:szCs w:val="28"/>
          <w:lang w:val="uk-UA" w:eastAsia="en-US"/>
        </w:rPr>
        <w:t xml:space="preserve">особу 32</w:t>
      </w:r>
      <w:r>
        <w:rPr>
          <w:rFonts w:eastAsia="Calibri"/>
          <w:color w:val="000000" w:themeColor="text1"/>
          <w:sz w:val="28"/>
          <w:szCs w:val="28"/>
          <w:lang w:val="uk-UA" w:eastAsia="en-US"/>
        </w:rPr>
        <w:t xml:space="preserve"> та</w:t>
      </w:r>
      <w:r>
        <w:rPr>
          <w:rFonts w:eastAsia="Calibri"/>
          <w:color w:val="000000" w:themeColor="text1"/>
          <w:sz w:val="28"/>
          <w:szCs w:val="28"/>
          <w:lang w:val="uk-UA" w:eastAsia="en-US"/>
        </w:rPr>
        <w:t xml:space="preserve"> </w:t>
      </w:r>
      <w:r>
        <w:rPr>
          <w:rFonts w:eastAsia="Calibri"/>
          <w:color w:val="000000" w:themeColor="text1"/>
          <w:sz w:val="28"/>
          <w:szCs w:val="28"/>
          <w:lang w:val="uk-UA" w:eastAsia="en-US"/>
        </w:rPr>
        <w:t xml:space="preserve">особу 33</w:t>
      </w:r>
      <w:r>
        <w:rPr>
          <w:color w:val="000000" w:themeColor="text1"/>
          <w:sz w:val="28"/>
          <w:szCs w:val="28"/>
          <w:lang w:val="uk-UA"/>
        </w:rPr>
        <w:t xml:space="preserve">. </w:t>
      </w:r>
      <w:r>
        <w:rPr>
          <w:rFonts w:eastAsia="Calibri"/>
          <w:color w:val="000000" w:themeColor="text1"/>
          <w:sz w:val="28"/>
          <w:szCs w:val="28"/>
        </w:rPr>
      </w:r>
      <w:r>
        <w:rPr>
          <w:rFonts w:eastAsia="Calibri"/>
          <w:color w:val="000000" w:themeColor="text1"/>
          <w:sz w:val="28"/>
          <w:szCs w:val="28"/>
        </w:rPr>
      </w:r>
    </w:p>
    <w:p w14:paraId="6B61B818">
      <w:pPr>
        <w:pStyle w:val="928"/>
        <w:pBdr/>
        <w:spacing/>
        <w:ind/>
        <w:jc w:val="both"/>
        <w:rPr>
          <w:rFonts w:eastAsia="Calibri"/>
          <w:color w:val="000000" w:themeColor="text1"/>
          <w:sz w:val="28"/>
          <w:szCs w:val="28"/>
        </w:rPr>
      </w:pPr>
      <w:r>
        <w:rPr>
          <w:rFonts w:cs="Tahoma"/>
          <w:color w:val="000000" w:themeColor="text1"/>
          <w:sz w:val="28"/>
          <w:szCs w:val="28"/>
          <w:lang w:val="uk-UA"/>
        </w:rPr>
        <w:t xml:space="preserve">      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  61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. </w:t>
      </w:r>
      <w:r>
        <w:rPr>
          <w:rFonts w:eastAsia="Calibri"/>
          <w:color w:val="000000" w:themeColor="text1"/>
          <w:sz w:val="28"/>
          <w:szCs w:val="28"/>
          <w:lang w:val="uk-UA" w:eastAsia="en-US"/>
        </w:rPr>
        <w:t xml:space="preserve">Про позбавлення батьківських прав особу34</w:t>
      </w:r>
      <w:r>
        <w:rPr>
          <w:rFonts w:eastAsia="Calibri"/>
          <w:color w:val="000000" w:themeColor="text1"/>
          <w:sz w:val="28"/>
          <w:szCs w:val="28"/>
          <w:lang w:val="uk-UA" w:eastAsia="en-US"/>
        </w:rPr>
        <w:t xml:space="preserve"> </w:t>
      </w:r>
      <w:r>
        <w:rPr>
          <w:rFonts w:eastAsia="Calibri"/>
          <w:color w:val="000000" w:themeColor="text1"/>
          <w:sz w:val="28"/>
          <w:szCs w:val="28"/>
          <w:lang w:val="uk-UA" w:eastAsia="en-US"/>
        </w:rPr>
        <w:t xml:space="preserve">по відношенню до малолітньої доньки </w:t>
      </w:r>
      <w:r>
        <w:rPr>
          <w:rFonts w:eastAsia="Calibri"/>
          <w:color w:val="000000" w:themeColor="text1"/>
          <w:sz w:val="28"/>
          <w:szCs w:val="28"/>
          <w:lang w:val="uk-UA" w:eastAsia="en-US"/>
        </w:rPr>
        <w:t xml:space="preserve">особи 35,</w:t>
      </w:r>
      <w:r>
        <w:rPr>
          <w:rFonts w:eastAsia="Calibri"/>
          <w:color w:val="000000" w:themeColor="text1"/>
          <w:sz w:val="28"/>
          <w:szCs w:val="28"/>
          <w:lang w:val="uk-UA" w:eastAsia="en-US"/>
        </w:rPr>
        <w:t xml:space="preserve"> </w:t>
      </w:r>
      <w:r>
        <w:rPr>
          <w:rFonts w:eastAsia="Calibri"/>
          <w:color w:val="000000" w:themeColor="text1"/>
          <w:sz w:val="28"/>
          <w:szCs w:val="28"/>
          <w:lang w:val="uk-UA" w:eastAsia="en-US"/>
        </w:rPr>
        <w:t xml:space="preserve">хх жовтня  хххх року народженн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я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.</w:t>
      </w:r>
      <w:r>
        <w:rPr>
          <w:rFonts w:eastAsia="Calibri"/>
          <w:color w:val="000000" w:themeColor="text1"/>
          <w:sz w:val="28"/>
          <w:szCs w:val="28"/>
        </w:rPr>
      </w:r>
      <w:r>
        <w:rPr>
          <w:rFonts w:eastAsia="Calibri"/>
          <w:color w:val="000000" w:themeColor="text1"/>
          <w:sz w:val="28"/>
          <w:szCs w:val="28"/>
        </w:rPr>
      </w:r>
    </w:p>
    <w:p w14:paraId="462C93A9">
      <w:pPr>
        <w:pStyle w:val="928"/>
        <w:keepNext w:val="true"/>
        <w:pBdr/>
        <w:spacing w:line="240" w:lineRule="atLeast"/>
        <w:ind w:right="0" w:firstLine="0" w:left="0"/>
        <w:jc w:val="both"/>
        <w:outlineLvl w:val="0"/>
        <w:rPr>
          <w:color w:val="000000" w:themeColor="text1"/>
          <w:sz w:val="28"/>
          <w:szCs w:val="28"/>
        </w:rPr>
      </w:pPr>
      <w:r>
        <w:rPr>
          <w:rFonts w:cs="Tahoma"/>
          <w:color w:val="000000" w:themeColor="text1"/>
          <w:sz w:val="28"/>
          <w:szCs w:val="28"/>
          <w:lang w:val="uk-UA"/>
        </w:rPr>
        <w:t xml:space="preserve">      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  62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.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lang w:val="uk-UA"/>
        </w:rPr>
        <w:t xml:space="preserve">Про продовження терміну перебування дітей </w:t>
      </w:r>
      <w:r>
        <w:rPr>
          <w:color w:val="000000" w:themeColor="text1"/>
          <w:sz w:val="28"/>
          <w:szCs w:val="28"/>
          <w:lang w:val="uk-UA"/>
        </w:rPr>
        <w:t xml:space="preserve">особи 36</w:t>
      </w:r>
      <w:r>
        <w:rPr>
          <w:color w:val="000000" w:themeColor="text1"/>
          <w:sz w:val="28"/>
          <w:szCs w:val="28"/>
          <w:lang w:val="uk-UA"/>
        </w:rPr>
        <w:t xml:space="preserve">, хх квітня хххх року народження, </w:t>
      </w:r>
      <w:r>
        <w:rPr>
          <w:color w:val="000000" w:themeColor="text1"/>
          <w:sz w:val="28"/>
          <w:szCs w:val="28"/>
          <w:lang w:val="uk-UA"/>
        </w:rPr>
        <w:t xml:space="preserve">особи</w:t>
      </w:r>
      <w:r/>
      <w:r>
        <w:rPr>
          <w:color w:val="000000" w:themeColor="text1"/>
          <w:sz w:val="28"/>
          <w:szCs w:val="28"/>
          <w:lang w:val="uk-UA"/>
        </w:rPr>
        <w:t xml:space="preserve"> 37</w:t>
      </w:r>
      <w:r>
        <w:rPr>
          <w:color w:val="000000" w:themeColor="text1"/>
          <w:sz w:val="28"/>
          <w:szCs w:val="28"/>
          <w:lang w:val="uk-UA"/>
        </w:rPr>
        <w:t xml:space="preserve">, хх червня хххх року народження, </w:t>
      </w:r>
      <w:r>
        <w:rPr>
          <w:color w:val="000000" w:themeColor="text1"/>
          <w:sz w:val="28"/>
          <w:szCs w:val="28"/>
          <w:lang w:val="uk-UA"/>
        </w:rPr>
        <w:t xml:space="preserve">особи</w:t>
      </w:r>
      <w:r/>
      <w:r>
        <w:rPr>
          <w:color w:val="000000" w:themeColor="text1"/>
          <w:sz w:val="28"/>
          <w:szCs w:val="28"/>
          <w:lang w:val="uk-UA"/>
        </w:rPr>
        <w:t xml:space="preserve"> 38, хх березня  хххх року  народження</w:t>
      </w:r>
      <w:r>
        <w:rPr>
          <w:color w:val="000000" w:themeColor="text1"/>
          <w:sz w:val="28"/>
          <w:lang w:val="uk-UA"/>
        </w:rPr>
        <w:t xml:space="preserve">, в сім’ї  </w:t>
      </w:r>
      <w:r>
        <w:rPr>
          <w:color w:val="000000" w:themeColor="text1"/>
          <w:sz w:val="28"/>
          <w:lang w:val="uk-UA"/>
        </w:rPr>
        <w:t xml:space="preserve">патронатного вихователя </w:t>
      </w:r>
      <w:r>
        <w:rPr>
          <w:color w:val="000000" w:themeColor="text1"/>
          <w:sz w:val="28"/>
          <w:szCs w:val="28"/>
          <w:lang w:val="uk-UA" w:eastAsia="en-US"/>
        </w:rPr>
      </w:r>
      <w:r>
        <w:rPr>
          <w:color w:val="000000" w:themeColor="text1"/>
          <w:sz w:val="28"/>
          <w:szCs w:val="28"/>
          <w:lang w:val="uk-UA"/>
        </w:rPr>
        <w:t xml:space="preserve">особи</w:t>
      </w:r>
      <w:r/>
      <w:r>
        <w:rPr>
          <w:color w:val="000000" w:themeColor="text1"/>
          <w:sz w:val="28"/>
          <w:szCs w:val="28"/>
          <w:lang w:val="uk-UA" w:eastAsia="en-US"/>
        </w:rPr>
        <w:t xml:space="preserve"> 39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62728B9E">
      <w:pPr>
        <w:pStyle w:val="928"/>
        <w:keepNext w:val="true"/>
        <w:pBdr/>
        <w:spacing w:line="240" w:lineRule="atLeast"/>
        <w:ind w:right="0" w:firstLine="0" w:left="0"/>
        <w:jc w:val="both"/>
        <w:outlineLvl w:val="0"/>
        <w:rPr>
          <w:color w:val="000000" w:themeColor="text1"/>
          <w:sz w:val="28"/>
          <w:szCs w:val="28"/>
        </w:rPr>
      </w:pPr>
      <w:r>
        <w:rPr>
          <w:rFonts w:cs="Tahoma"/>
          <w:color w:val="000000" w:themeColor="text1"/>
          <w:sz w:val="28"/>
          <w:szCs w:val="28"/>
          <w:lang w:val="uk-UA"/>
        </w:rPr>
        <w:t xml:space="preserve">    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  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  63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. </w:t>
      </w:r>
      <w:r>
        <w:rPr>
          <w:color w:val="000000" w:themeColor="text1"/>
          <w:sz w:val="28"/>
          <w:lang w:val="uk-UA"/>
        </w:rPr>
        <w:t xml:space="preserve">Про продовження терміну перебування дітей </w:t>
      </w:r>
      <w:r>
        <w:rPr>
          <w:color w:val="000000" w:themeColor="text1"/>
          <w:sz w:val="28"/>
          <w:szCs w:val="28"/>
          <w:lang w:val="uk-UA"/>
        </w:rPr>
        <w:t xml:space="preserve">особи</w:t>
      </w:r>
      <w:r/>
      <w:r>
        <w:rPr>
          <w:color w:val="000000" w:themeColor="text1"/>
          <w:sz w:val="28"/>
          <w:lang w:val="uk-UA"/>
        </w:rPr>
        <w:t xml:space="preserve"> 40</w:t>
      </w:r>
      <w:r>
        <w:rPr>
          <w:color w:val="000000" w:themeColor="text1"/>
          <w:sz w:val="28"/>
          <w:szCs w:val="28"/>
          <w:lang w:val="uk-UA"/>
        </w:rPr>
        <w:t xml:space="preserve">, хх березня ххххроку народження, </w:t>
      </w:r>
      <w:r>
        <w:rPr>
          <w:color w:val="000000" w:themeColor="text1"/>
          <w:sz w:val="28"/>
          <w:szCs w:val="28"/>
          <w:lang w:val="uk-UA"/>
        </w:rPr>
        <w:t xml:space="preserve">та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особи</w:t>
      </w:r>
      <w:r/>
      <w:r>
        <w:rPr>
          <w:color w:val="000000" w:themeColor="text1"/>
          <w:sz w:val="28"/>
          <w:szCs w:val="28"/>
          <w:lang w:val="uk-UA"/>
        </w:rPr>
        <w:t xml:space="preserve"> 41, </w:t>
      </w:r>
      <w:r>
        <w:rPr>
          <w:color w:val="000000" w:themeColor="text1"/>
          <w:sz w:val="28"/>
          <w:szCs w:val="28"/>
          <w:lang w:val="uk-UA"/>
        </w:rPr>
        <w:t xml:space="preserve">хх березня хххх року  народження</w:t>
      </w:r>
      <w:r>
        <w:rPr>
          <w:color w:val="000000" w:themeColor="text1"/>
          <w:sz w:val="28"/>
          <w:lang w:val="uk-UA"/>
        </w:rPr>
        <w:t xml:space="preserve">, в сім’ї</w:t>
      </w:r>
      <w:r>
        <w:rPr>
          <w:color w:val="000000" w:themeColor="text1"/>
          <w:sz w:val="28"/>
          <w:lang w:val="uk-UA"/>
        </w:rPr>
        <w:t xml:space="preserve"> патронатного вихователя </w:t>
      </w:r>
      <w:r>
        <w:rPr>
          <w:color w:val="000000" w:themeColor="text1"/>
          <w:sz w:val="28"/>
          <w:szCs w:val="28"/>
          <w:lang w:val="uk-UA"/>
        </w:rPr>
        <w:t xml:space="preserve">особи</w:t>
      </w:r>
      <w:r/>
      <w:r>
        <w:rPr>
          <w:color w:val="000000" w:themeColor="text1"/>
          <w:sz w:val="28"/>
          <w:lang w:val="uk-UA"/>
        </w:rPr>
        <w:t xml:space="preserve"> 42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3A2A0D3C">
      <w:pPr>
        <w:pStyle w:val="928"/>
        <w:pBdr/>
        <w:spacing/>
        <w:ind/>
        <w:jc w:val="both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color w:val="000000" w:themeColor="text1"/>
          <w:sz w:val="28"/>
          <w:szCs w:val="28"/>
          <w:lang w:val="en-US"/>
        </w:rPr>
        <w:t xml:space="preserve">      </w:t>
      </w:r>
      <w:r>
        <w:rPr>
          <w:rFonts w:ascii="Times New Roman" w:hAnsi="Times New Roman" w:eastAsia="Times New Roman" w:cs="Times New Roman"/>
          <w:b w:val="0"/>
          <w:color w:val="000000" w:themeColor="text1"/>
          <w:sz w:val="28"/>
          <w:szCs w:val="28"/>
          <w:lang w:val="en-US"/>
        </w:rPr>
        <w:t xml:space="preserve"> </w:t>
      </w:r>
      <w:r>
        <w:rPr>
          <w:rFonts w:ascii="Times New Roman" w:hAnsi="Times New Roman" w:eastAsia="Times New Roman" w:cs="Times New Roman"/>
          <w:b w:val="0"/>
          <w:color w:val="000000" w:themeColor="text1"/>
          <w:sz w:val="28"/>
          <w:szCs w:val="28"/>
          <w:lang w:val="uk-UA"/>
        </w:rPr>
        <w:t xml:space="preserve"> 64</w:t>
      </w:r>
      <w:r>
        <w:rPr>
          <w:rFonts w:ascii="Times New Roman" w:hAnsi="Times New Roman" w:eastAsia="Times New Roman" w:cs="Times New Roman"/>
          <w:b w:val="0"/>
          <w:color w:val="000000" w:themeColor="text1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Про 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зміну 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статусу дитини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,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позбавленої 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батьківського піклування, на статус дитини-сироти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  <w:t xml:space="preserve">особи</w:t>
      </w:r>
      <w:r/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 43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,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хх травня хххх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року народження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 xml:space="preserve">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:lang w:val="uk-UA"/>
        </w:rPr>
        <w:t xml:space="preserve">   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r>
    </w:p>
    <w:p w14:paraId="0495B2B9">
      <w:pPr>
        <w:pStyle w:val="928"/>
        <w:pBdr/>
        <w:spacing/>
        <w:ind w:right="-82"/>
        <w:jc w:val="both"/>
        <w:rPr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  <w:lang w:val="uk-UA"/>
        </w:rPr>
        <w:t xml:space="preserve">І</w:t>
      </w:r>
      <w:r>
        <w:rPr>
          <w:color w:val="000000" w:themeColor="text1"/>
          <w:sz w:val="28"/>
          <w:szCs w:val="28"/>
          <w:lang w:val="uk-UA"/>
        </w:rPr>
        <w:t xml:space="preserve">нформує: </w:t>
      </w:r>
      <w:r>
        <w:rPr>
          <w:color w:val="000000" w:themeColor="text1"/>
          <w:sz w:val="28"/>
          <w:szCs w:val="28"/>
          <w:lang w:val="uk-UA"/>
        </w:rPr>
        <w:t xml:space="preserve">Ріта КІЧКА – </w:t>
      </w:r>
      <w:r>
        <w:rPr>
          <w:color w:val="000000" w:themeColor="text1"/>
          <w:sz w:val="28"/>
          <w:szCs w:val="28"/>
          <w:lang w:val="uk-UA"/>
        </w:rPr>
        <w:t xml:space="preserve">завідувач  </w:t>
      </w:r>
      <w:r>
        <w:rPr>
          <w:color w:val="000000" w:themeColor="text1"/>
          <w:sz w:val="28"/>
          <w:szCs w:val="28"/>
          <w:lang w:val="uk-UA"/>
        </w:rPr>
        <w:t xml:space="preserve">сектору усиновлення, опіки, піклування та розвитку сімейних форм виховання </w:t>
      </w:r>
      <w:r>
        <w:rPr>
          <w:color w:val="000000" w:themeColor="text1"/>
          <w:sz w:val="28"/>
          <w:szCs w:val="28"/>
          <w:lang w:val="uk-UA"/>
        </w:rPr>
        <w:t xml:space="preserve">служби у справах дітей міської ради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  <w:lang w:val="uk-UA"/>
        </w:rPr>
        <w:t xml:space="preserve">   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40FF8792">
      <w:pPr>
        <w:pBdr/>
        <w:shd w:val="clear" w:color="auto" w:fill="ffffff"/>
        <w:spacing/>
        <w:ind/>
        <w:jc w:val="both"/>
        <w:rPr>
          <w:sz w:val="28"/>
          <w:szCs w:val="28"/>
          <w:lang w:val="uk-UA" w:eastAsia="uk-UA"/>
        </w:rPr>
      </w:pPr>
      <w:r>
        <w:rPr>
          <w:bCs/>
          <w:sz w:val="28"/>
          <w:szCs w:val="28"/>
          <w:lang w:val="uk-UA" w:eastAsia="uk-UA"/>
        </w:rPr>
        <w:t xml:space="preserve">       65. Про затвердження Схеми розміщення</w:t>
      </w:r>
      <w:r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об’єктів сезонної, святкової, </w:t>
      </w:r>
      <w:r>
        <w:rPr>
          <w:sz w:val="28"/>
          <w:szCs w:val="28"/>
          <w:lang w:val="uk-UA" w:eastAsia="uk-UA"/>
        </w:rPr>
        <w:t xml:space="preserve">виїзної/виносної торгівлі</w:t>
      </w:r>
      <w:r>
        <w:rPr>
          <w:bCs/>
          <w:sz w:val="28"/>
          <w:szCs w:val="28"/>
          <w:lang w:val="uk-UA" w:eastAsia="uk-UA"/>
        </w:rPr>
        <w:t xml:space="preserve"> </w:t>
      </w:r>
      <w:r>
        <w:rPr>
          <w:bCs/>
          <w:sz w:val="28"/>
          <w:szCs w:val="28"/>
          <w:lang w:val="uk-UA" w:eastAsia="uk-UA"/>
        </w:rPr>
        <w:t xml:space="preserve">на території Берестинської міської </w:t>
      </w:r>
      <w:r>
        <w:rPr>
          <w:bCs/>
          <w:sz w:val="28"/>
          <w:szCs w:val="28"/>
          <w:lang w:val="uk-UA" w:eastAsia="uk-UA"/>
        </w:rPr>
        <w:t xml:space="preserve">територіальної громади</w:t>
      </w:r>
      <w:r>
        <w:rPr>
          <w:sz w:val="28"/>
          <w:szCs w:val="28"/>
          <w:lang w:val="uk-UA" w:eastAsia="uk-UA"/>
        </w:rPr>
        <w:t xml:space="preserve">.</w:t>
      </w:r>
      <w:r>
        <w:rPr>
          <w:sz w:val="28"/>
          <w:szCs w:val="28"/>
          <w:lang w:val="uk-UA" w:eastAsia="uk-UA"/>
        </w:rPr>
      </w:r>
      <w:r>
        <w:rPr>
          <w:sz w:val="28"/>
          <w:szCs w:val="28"/>
          <w:lang w:val="uk-UA" w:eastAsia="uk-UA"/>
        </w:rPr>
      </w:r>
    </w:p>
    <w:p w14:paraId="47C14BA2">
      <w:pPr>
        <w:pStyle w:val="928"/>
        <w:pBdr/>
        <w:spacing/>
        <w:ind/>
        <w:jc w:val="both"/>
        <w:rPr>
          <w:color w:val="ff0000"/>
          <w:sz w:val="28"/>
          <w:szCs w:val="28"/>
          <w:highlight w:val="none"/>
          <w:u w:val="single"/>
        </w:rPr>
      </w:pPr>
      <w:r>
        <w:rPr>
          <w:color w:val="ff0000"/>
          <w:sz w:val="28"/>
          <w:szCs w:val="28"/>
          <w:highlight w:val="none"/>
          <w:u w:val="single"/>
        </w:rPr>
      </w:r>
      <w:r>
        <w:rPr>
          <w:color w:val="000000" w:themeColor="text1"/>
          <w:sz w:val="28"/>
          <w:szCs w:val="28"/>
        </w:rPr>
        <w:t xml:space="preserve">Інформує:</w:t>
      </w:r>
      <w:r>
        <w:rPr>
          <w:bCs/>
          <w:color w:val="000000" w:themeColor="text1"/>
          <w:sz w:val="28"/>
          <w:szCs w:val="28"/>
          <w:lang w:val="uk-UA" w:eastAsia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Оксана ЯНОВСЬКА – </w:t>
      </w:r>
      <w:r>
        <w:rPr>
          <w:color w:val="000000" w:themeColor="text1"/>
          <w:sz w:val="28"/>
          <w:szCs w:val="28"/>
          <w:lang w:val="uk-UA"/>
        </w:rPr>
        <w:t xml:space="preserve">головний спеціаліст сектору  </w:t>
      </w:r>
      <w:r>
        <w:rPr>
          <w:color w:val="000000" w:themeColor="text1"/>
          <w:sz w:val="28"/>
          <w:szCs w:val="28"/>
          <w:lang w:val="uk-UA" w:eastAsia="uk-UA"/>
        </w:rPr>
        <w:t xml:space="preserve">інвестиційної діяльності відділу соціально-економічного розвитку та інвестицій  </w:t>
      </w:r>
      <w:r>
        <w:rPr>
          <w:color w:val="000000" w:themeColor="text1"/>
          <w:sz w:val="28"/>
          <w:szCs w:val="28"/>
          <w:lang w:val="uk-UA"/>
        </w:rPr>
        <w:t xml:space="preserve">міської ради.</w:t>
      </w:r>
      <w:r>
        <w:rPr>
          <w:color w:val="ff0000"/>
          <w:sz w:val="28"/>
          <w:szCs w:val="28"/>
          <w:highlight w:val="none"/>
          <w:u w:val="single"/>
        </w:rPr>
      </w:r>
      <w:r>
        <w:rPr>
          <w:color w:val="ff0000"/>
          <w:sz w:val="28"/>
          <w:szCs w:val="28"/>
          <w:highlight w:val="none"/>
          <w:u w:val="single"/>
        </w:rPr>
      </w:r>
    </w:p>
    <w:p w14:paraId="6F29E307">
      <w:pPr>
        <w:pStyle w:val="928"/>
        <w:pBdr/>
        <w:spacing/>
        <w:ind/>
        <w:jc w:val="both"/>
        <w:rPr>
          <w:color w:val="ff0000"/>
          <w:sz w:val="28"/>
          <w:szCs w:val="28"/>
          <w:highlight w:val="none"/>
          <w:u w:val="single"/>
        </w:rPr>
      </w:pPr>
      <w:r>
        <w:rPr>
          <w:color w:val="ff0000"/>
          <w:sz w:val="28"/>
          <w:szCs w:val="28"/>
          <w:highlight w:val="none"/>
          <w:u w:val="single"/>
        </w:rPr>
      </w:r>
      <w:r>
        <w:rPr>
          <w:color w:val="ff0000"/>
          <w:sz w:val="28"/>
          <w:szCs w:val="28"/>
          <w:highlight w:val="none"/>
          <w:u w:val="single"/>
        </w:rPr>
      </w:r>
      <w:r>
        <w:rPr>
          <w:color w:val="ff0000"/>
          <w:sz w:val="28"/>
          <w:szCs w:val="28"/>
          <w:highlight w:val="none"/>
          <w:u w:val="single"/>
        </w:rPr>
      </w:r>
    </w:p>
    <w:p>
      <w:pPr>
        <w:pStyle w:val="942"/>
        <w:pBdr/>
        <w:tabs>
          <w:tab w:val="left" w:leader="none" w:pos="0"/>
        </w:tabs>
        <w:spacing w:after="0"/>
        <w:ind w:left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73E68677">
      <w:pPr>
        <w:pStyle w:val="942"/>
        <w:pBdr/>
        <w:tabs>
          <w:tab w:val="left" w:leader="none" w:pos="0"/>
        </w:tabs>
        <w:spacing w:after="0"/>
        <w:ind w:left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  <w:t xml:space="preserve">Керуючий справами 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>
      <w:pPr>
        <w:pStyle w:val="938"/>
        <w:pBdr/>
        <w:spacing/>
        <w:ind/>
        <w:rPr/>
      </w:pPr>
      <w:r>
        <w:rPr>
          <w:color w:val="000000" w:themeColor="text1"/>
        </w:rPr>
        <w:t xml:space="preserve">(секретар) виконавчого комітету                                </w:t>
      </w:r>
      <w:r>
        <w:t xml:space="preserve">          Катерина ХУДЯКОВ</w:t>
      </w:r>
      <w:r>
        <w:t xml:space="preserve">А</w:t>
      </w:r>
      <w:r/>
    </w:p>
    <w:sectPr>
      <w:footnotePr/>
      <w:endnotePr/>
      <w:type w:val="nextPage"/>
      <w:pgSz w:h="16838" w:orient="portrait" w:w="11906"/>
      <w:pgMar w:top="851" w:right="567" w:bottom="709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imSun">
    <w:panose1 w:val="02010600030101010101"/>
  </w:font>
  <w:font w:name="Courier New">
    <w:panose1 w:val="02070309020205020404"/>
  </w:font>
  <w:font w:name="Calibri">
    <w:panose1 w:val="020F05020202040302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6E32B7"/>
    <w:lvl w:ilvl="0">
      <w:isLgl w:val="false"/>
      <w:lvlJc w:val="left"/>
      <w:lvlText w:val="%1."/>
      <w:numFmt w:val="decimal"/>
      <w:pPr>
        <w:pBdr/>
        <w:spacing/>
        <w:ind w:hanging="360" w:left="36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08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180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52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24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396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468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40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120"/>
      </w:pPr>
      <w:rPr/>
      <w:start w:val="1"/>
      <w:suff w:val="tab"/>
    </w:lvl>
  </w:abstractNum>
  <w:abstractNum w:abstractNumId="1">
    <w:nsid w:val="051C2309"/>
    <w:lvl w:ilvl="0">
      <w:isLgl w:val="false"/>
      <w:lvlJc w:val="left"/>
      <w:lvlText w:val="%1."/>
      <w:numFmt w:val="decimal"/>
      <w:pPr>
        <w:pBdr/>
        <w:tabs>
          <w:tab w:val="num" w:leader="none" w:pos="971"/>
        </w:tabs>
        <w:spacing/>
        <w:ind w:hanging="360" w:left="971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2">
    <w:nsid w:val="0AF05D9F"/>
    <w:lvl w:ilvl="0">
      <w:isLgl w:val="false"/>
      <w:lvlJc w:val="left"/>
      <w:lvlText w:val="%1."/>
      <w:numFmt w:val="decimal"/>
      <w:pPr>
        <w:pBdr/>
        <w:tabs>
          <w:tab w:val="num" w:leader="none" w:pos="707"/>
        </w:tabs>
        <w:spacing/>
        <w:ind w:hanging="367" w:left="707"/>
      </w:pPr>
      <w:rPr/>
      <w:start w:val="10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20"/>
        </w:tabs>
        <w:spacing/>
        <w:ind w:hanging="360" w:left="142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40"/>
        </w:tabs>
        <w:spacing/>
        <w:ind w:hanging="180" w:left="21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60"/>
        </w:tabs>
        <w:spacing/>
        <w:ind w:hanging="360" w:left="286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80"/>
        </w:tabs>
        <w:spacing/>
        <w:ind w:hanging="360" w:left="358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00"/>
        </w:tabs>
        <w:spacing/>
        <w:ind w:hanging="180" w:left="430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20"/>
        </w:tabs>
        <w:spacing/>
        <w:ind w:hanging="360" w:left="502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40"/>
        </w:tabs>
        <w:spacing/>
        <w:ind w:hanging="360" w:left="574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60"/>
        </w:tabs>
        <w:spacing/>
        <w:ind w:hanging="180" w:left="6460"/>
      </w:pPr>
      <w:rPr/>
      <w:start w:val="1"/>
      <w:suff w:val="tab"/>
    </w:lvl>
  </w:abstractNum>
  <w:abstractNum w:abstractNumId="3">
    <w:nsid w:val="0DC26CFB"/>
    <w:lvl w:ilvl="0">
      <w:isLgl w:val="false"/>
      <w:lvlJc w:val="left"/>
      <w:lvlText w:val="%1."/>
      <w:numFmt w:val="decimal"/>
      <w:pPr>
        <w:pBdr/>
        <w:tabs>
          <w:tab w:val="num" w:leader="none" w:pos="1053"/>
        </w:tabs>
        <w:spacing/>
        <w:ind w:hanging="360" w:left="1053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73"/>
        </w:tabs>
        <w:spacing/>
        <w:ind w:hanging="360" w:left="1773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493"/>
        </w:tabs>
        <w:spacing/>
        <w:ind w:hanging="180" w:left="2493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13"/>
        </w:tabs>
        <w:spacing/>
        <w:ind w:hanging="360" w:left="3213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33"/>
        </w:tabs>
        <w:spacing/>
        <w:ind w:hanging="360" w:left="3933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53"/>
        </w:tabs>
        <w:spacing/>
        <w:ind w:hanging="180" w:left="4653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73"/>
        </w:tabs>
        <w:spacing/>
        <w:ind w:hanging="360" w:left="5373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093"/>
        </w:tabs>
        <w:spacing/>
        <w:ind w:hanging="360" w:left="6093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13"/>
        </w:tabs>
        <w:spacing/>
        <w:ind w:hanging="180" w:left="6813"/>
      </w:pPr>
      <w:rPr/>
      <w:start w:val="1"/>
      <w:suff w:val="tab"/>
    </w:lvl>
  </w:abstractNum>
  <w:abstractNum w:abstractNumId="4">
    <w:nsid w:val="10FD64FE"/>
    <w:lvl w:ilvl="0">
      <w:isLgl w:val="false"/>
      <w:lvlJc w:val="left"/>
      <w:lvlText w:val="%1."/>
      <w:numFmt w:val="decimal"/>
      <w:pPr>
        <w:pBdr/>
        <w:tabs>
          <w:tab w:val="num" w:leader="none" w:pos="924"/>
        </w:tabs>
        <w:spacing/>
        <w:ind w:hanging="360" w:left="924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644"/>
        </w:tabs>
        <w:spacing/>
        <w:ind w:hanging="360" w:left="1644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364"/>
        </w:tabs>
        <w:spacing/>
        <w:ind w:hanging="180" w:left="2364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084"/>
        </w:tabs>
        <w:spacing/>
        <w:ind w:hanging="360" w:left="3084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804"/>
        </w:tabs>
        <w:spacing/>
        <w:ind w:hanging="360" w:left="3804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524"/>
        </w:tabs>
        <w:spacing/>
        <w:ind w:hanging="180" w:left="4524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244"/>
        </w:tabs>
        <w:spacing/>
        <w:ind w:hanging="360" w:left="5244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964"/>
        </w:tabs>
        <w:spacing/>
        <w:ind w:hanging="360" w:left="5964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684"/>
        </w:tabs>
        <w:spacing/>
        <w:ind w:hanging="180" w:left="6684"/>
      </w:pPr>
      <w:rPr/>
      <w:start w:val="1"/>
      <w:suff w:val="tab"/>
    </w:lvl>
  </w:abstractNum>
  <w:abstractNum w:abstractNumId="5">
    <w:nsid w:val="16B84748"/>
    <w:lvl w:ilvl="0">
      <w:isLgl w:val="false"/>
      <w:lvlJc w:val="left"/>
      <w:lvlText w:val="%1."/>
      <w:numFmt w:val="decimal"/>
      <w:pPr>
        <w:pBdr/>
        <w:tabs>
          <w:tab w:val="num" w:leader="none" w:pos="971"/>
        </w:tabs>
        <w:spacing/>
        <w:ind w:hanging="360" w:left="971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691"/>
        </w:tabs>
        <w:spacing/>
        <w:ind w:hanging="360" w:left="1691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411"/>
        </w:tabs>
        <w:spacing/>
        <w:ind w:hanging="180" w:left="2411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131"/>
        </w:tabs>
        <w:spacing/>
        <w:ind w:hanging="360" w:left="3131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851"/>
        </w:tabs>
        <w:spacing/>
        <w:ind w:hanging="360" w:left="3851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571"/>
        </w:tabs>
        <w:spacing/>
        <w:ind w:hanging="180" w:left="4571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291"/>
        </w:tabs>
        <w:spacing/>
        <w:ind w:hanging="360" w:left="5291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011"/>
        </w:tabs>
        <w:spacing/>
        <w:ind w:hanging="360" w:left="6011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731"/>
        </w:tabs>
        <w:spacing/>
        <w:ind w:hanging="180" w:left="6731"/>
      </w:pPr>
      <w:rPr/>
      <w:start w:val="1"/>
      <w:suff w:val="tab"/>
    </w:lvl>
  </w:abstractNum>
  <w:abstractNum w:abstractNumId="6">
    <w:nsid w:val="191168CA"/>
    <w:lvl w:ilvl="0">
      <w:isLgl w:val="false"/>
      <w:lvlJc w:val="left"/>
      <w:lvlText w:val="%1."/>
      <w:numFmt w:val="decimal"/>
      <w:pPr>
        <w:pBdr/>
        <w:tabs>
          <w:tab w:val="num" w:leader="none" w:pos="632"/>
        </w:tabs>
        <w:spacing/>
        <w:ind w:hanging="360" w:left="632"/>
      </w:pPr>
      <w:rPr/>
      <w:start w:val="6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352"/>
        </w:tabs>
        <w:spacing/>
        <w:ind w:hanging="360" w:left="1352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072"/>
        </w:tabs>
        <w:spacing/>
        <w:ind w:hanging="180" w:left="2072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792"/>
        </w:tabs>
        <w:spacing/>
        <w:ind w:hanging="360" w:left="2792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12"/>
        </w:tabs>
        <w:spacing/>
        <w:ind w:hanging="360" w:left="3512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232"/>
        </w:tabs>
        <w:spacing/>
        <w:ind w:hanging="180" w:left="4232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4952"/>
        </w:tabs>
        <w:spacing/>
        <w:ind w:hanging="360" w:left="4952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672"/>
        </w:tabs>
        <w:spacing/>
        <w:ind w:hanging="360" w:left="5672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392"/>
        </w:tabs>
        <w:spacing/>
        <w:ind w:hanging="180" w:left="6392"/>
      </w:pPr>
      <w:rPr/>
      <w:start w:val="1"/>
      <w:suff w:val="tab"/>
    </w:lvl>
  </w:abstractNum>
  <w:abstractNum w:abstractNumId="7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8">
    <w:nsid w:val="32E37339"/>
    <w:lvl w:ilvl="0">
      <w:isLgl w:val="false"/>
      <w:lvlJc w:val="left"/>
      <w:lvlText w:val="%1."/>
      <w:numFmt w:val="decimal"/>
      <w:pPr>
        <w:pBdr/>
        <w:tabs>
          <w:tab w:val="num" w:leader="none" w:pos="1065"/>
        </w:tabs>
        <w:spacing/>
        <w:ind w:hanging="360" w:left="1065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85"/>
        </w:tabs>
        <w:spacing/>
        <w:ind w:hanging="360" w:left="178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05"/>
        </w:tabs>
        <w:spacing/>
        <w:ind w:hanging="180" w:left="250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25"/>
        </w:tabs>
        <w:spacing/>
        <w:ind w:hanging="360" w:left="322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45"/>
        </w:tabs>
        <w:spacing/>
        <w:ind w:hanging="360" w:left="394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65"/>
        </w:tabs>
        <w:spacing/>
        <w:ind w:hanging="180" w:left="466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85"/>
        </w:tabs>
        <w:spacing/>
        <w:ind w:hanging="360" w:left="538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05"/>
        </w:tabs>
        <w:spacing/>
        <w:ind w:hanging="360" w:left="610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25"/>
        </w:tabs>
        <w:spacing/>
        <w:ind w:hanging="180" w:left="6825"/>
      </w:pPr>
      <w:rPr/>
      <w:start w:val="1"/>
      <w:suff w:val="tab"/>
    </w:lvl>
  </w:abstractNum>
  <w:abstractNum w:abstractNumId="9">
    <w:nsid w:val="34236C66"/>
    <w:lvl w:ilvl="0">
      <w:isLgl w:val="false"/>
      <w:lvlJc w:val="left"/>
      <w:lvlText w:val="%1."/>
      <w:numFmt w:val="decimal"/>
      <w:pPr>
        <w:pBdr/>
        <w:tabs>
          <w:tab w:val="num" w:leader="none" w:pos="924"/>
        </w:tabs>
        <w:spacing/>
        <w:ind w:hanging="360" w:left="924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644"/>
        </w:tabs>
        <w:spacing/>
        <w:ind w:hanging="360" w:left="1644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364"/>
        </w:tabs>
        <w:spacing/>
        <w:ind w:hanging="180" w:left="2364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084"/>
        </w:tabs>
        <w:spacing/>
        <w:ind w:hanging="360" w:left="3084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804"/>
        </w:tabs>
        <w:spacing/>
        <w:ind w:hanging="360" w:left="3804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524"/>
        </w:tabs>
        <w:spacing/>
        <w:ind w:hanging="180" w:left="4524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244"/>
        </w:tabs>
        <w:spacing/>
        <w:ind w:hanging="360" w:left="5244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964"/>
        </w:tabs>
        <w:spacing/>
        <w:ind w:hanging="360" w:left="5964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684"/>
        </w:tabs>
        <w:spacing/>
        <w:ind w:hanging="180" w:left="6684"/>
      </w:pPr>
      <w:rPr/>
      <w:start w:val="1"/>
      <w:suff w:val="tab"/>
    </w:lvl>
  </w:abstractNum>
  <w:abstractNum w:abstractNumId="10">
    <w:nsid w:val="35860B2D"/>
    <w:lvl w:ilvl="0">
      <w:isLgl w:val="false"/>
      <w:lvlJc w:val="left"/>
      <w:lvlText w:val="%1."/>
      <w:numFmt w:val="decimal"/>
      <w:pPr>
        <w:pBdr/>
        <w:tabs>
          <w:tab w:val="num" w:leader="none" w:pos="781"/>
        </w:tabs>
        <w:spacing/>
        <w:ind w:hanging="421" w:left="781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1">
    <w:nsid w:val="4B3F6619"/>
    <w:lvl w:ilvl="0">
      <w:isLgl w:val="false"/>
      <w:lvlJc w:val="left"/>
      <w:lvlText w:val="%1."/>
      <w:numFmt w:val="decimal"/>
      <w:pPr>
        <w:pBdr/>
        <w:tabs>
          <w:tab w:val="num" w:leader="none" w:pos="1065"/>
        </w:tabs>
        <w:spacing/>
        <w:ind w:hanging="360" w:left="1065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85"/>
        </w:tabs>
        <w:spacing/>
        <w:ind w:hanging="360" w:left="178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05"/>
        </w:tabs>
        <w:spacing/>
        <w:ind w:hanging="180" w:left="250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25"/>
        </w:tabs>
        <w:spacing/>
        <w:ind w:hanging="360" w:left="322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45"/>
        </w:tabs>
        <w:spacing/>
        <w:ind w:hanging="360" w:left="394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65"/>
        </w:tabs>
        <w:spacing/>
        <w:ind w:hanging="180" w:left="466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85"/>
        </w:tabs>
        <w:spacing/>
        <w:ind w:hanging="360" w:left="538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05"/>
        </w:tabs>
        <w:spacing/>
        <w:ind w:hanging="360" w:left="610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25"/>
        </w:tabs>
        <w:spacing/>
        <w:ind w:hanging="180" w:left="6825"/>
      </w:pPr>
      <w:rPr/>
      <w:start w:val="1"/>
      <w:suff w:val="tab"/>
    </w:lvl>
  </w:abstractNum>
  <w:abstractNum w:abstractNumId="12">
    <w:nsid w:val="4C8A0DB6"/>
    <w:lvl w:ilvl="0">
      <w:isLgl w:val="false"/>
      <w:lvlJc w:val="left"/>
      <w:lvlText w:val="%1."/>
      <w:numFmt w:val="decimal"/>
      <w:pPr>
        <w:pBdr/>
        <w:tabs>
          <w:tab w:val="num" w:leader="none" w:pos="924"/>
        </w:tabs>
        <w:spacing/>
        <w:ind w:hanging="360" w:left="924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644"/>
        </w:tabs>
        <w:spacing/>
        <w:ind w:hanging="360" w:left="1644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364"/>
        </w:tabs>
        <w:spacing/>
        <w:ind w:hanging="180" w:left="2364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084"/>
        </w:tabs>
        <w:spacing/>
        <w:ind w:hanging="360" w:left="3084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804"/>
        </w:tabs>
        <w:spacing/>
        <w:ind w:hanging="360" w:left="3804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524"/>
        </w:tabs>
        <w:spacing/>
        <w:ind w:hanging="180" w:left="4524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244"/>
        </w:tabs>
        <w:spacing/>
        <w:ind w:hanging="360" w:left="5244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964"/>
        </w:tabs>
        <w:spacing/>
        <w:ind w:hanging="360" w:left="5964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684"/>
        </w:tabs>
        <w:spacing/>
        <w:ind w:hanging="180" w:left="6684"/>
      </w:pPr>
      <w:rPr/>
      <w:start w:val="1"/>
      <w:suff w:val="tab"/>
    </w:lvl>
  </w:abstractNum>
  <w:abstractNum w:abstractNumId="13">
    <w:nsid w:val="51AC705E"/>
    <w:lvl w:ilvl="0">
      <w:isLgl w:val="false"/>
      <w:lvlJc w:val="left"/>
      <w:lvlText w:val="%1."/>
      <w:numFmt w:val="decimal"/>
      <w:pPr>
        <w:pBdr/>
        <w:tabs>
          <w:tab w:val="num" w:leader="none" w:pos="768"/>
        </w:tabs>
        <w:spacing/>
        <w:ind w:hanging="360" w:left="768"/>
      </w:pPr>
      <w:rPr>
        <w:color w:val="00000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88"/>
        </w:tabs>
        <w:spacing/>
        <w:ind w:hanging="360" w:left="1488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208"/>
        </w:tabs>
        <w:spacing/>
        <w:ind w:hanging="180" w:left="2208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928"/>
        </w:tabs>
        <w:spacing/>
        <w:ind w:hanging="360" w:left="2928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48"/>
        </w:tabs>
        <w:spacing/>
        <w:ind w:hanging="360" w:left="3648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68"/>
        </w:tabs>
        <w:spacing/>
        <w:ind w:hanging="180" w:left="4368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88"/>
        </w:tabs>
        <w:spacing/>
        <w:ind w:hanging="360" w:left="5088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808"/>
        </w:tabs>
        <w:spacing/>
        <w:ind w:hanging="360" w:left="5808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528"/>
        </w:tabs>
        <w:spacing/>
        <w:ind w:hanging="180" w:left="6528"/>
      </w:pPr>
      <w:rPr/>
      <w:start w:val="1"/>
      <w:suff w:val="tab"/>
    </w:lvl>
  </w:abstractNum>
  <w:abstractNum w:abstractNumId="14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abstractNum w:abstractNumId="15">
    <w:nsid w:val="578312C4"/>
    <w:lvl w:ilvl="0">
      <w:isLgl w:val="false"/>
      <w:lvlJc w:val="left"/>
      <w:lvlText w:val="%1."/>
      <w:numFmt w:val="decimal"/>
      <w:pPr>
        <w:pBdr/>
        <w:tabs>
          <w:tab w:val="num" w:leader="none" w:pos="1065"/>
        </w:tabs>
        <w:spacing/>
        <w:ind w:hanging="360" w:left="1065"/>
      </w:pPr>
      <w:rPr>
        <w:color w:val="00000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85"/>
        </w:tabs>
        <w:spacing/>
        <w:ind w:hanging="360" w:left="178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05"/>
        </w:tabs>
        <w:spacing/>
        <w:ind w:hanging="180" w:left="250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25"/>
        </w:tabs>
        <w:spacing/>
        <w:ind w:hanging="360" w:left="322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45"/>
        </w:tabs>
        <w:spacing/>
        <w:ind w:hanging="360" w:left="394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65"/>
        </w:tabs>
        <w:spacing/>
        <w:ind w:hanging="180" w:left="466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85"/>
        </w:tabs>
        <w:spacing/>
        <w:ind w:hanging="360" w:left="538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05"/>
        </w:tabs>
        <w:spacing/>
        <w:ind w:hanging="360" w:left="610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25"/>
        </w:tabs>
        <w:spacing/>
        <w:ind w:hanging="180" w:left="6825"/>
      </w:pPr>
      <w:rPr/>
      <w:start w:val="1"/>
      <w:suff w:val="tab"/>
    </w:lvl>
  </w:abstractNum>
  <w:abstractNum w:abstractNumId="16">
    <w:nsid w:val="611C489D"/>
    <w:lvl w:ilvl="0">
      <w:isLgl w:val="false"/>
      <w:lvlJc w:val="left"/>
      <w:lvlText w:val="%1."/>
      <w:numFmt w:val="decimal"/>
      <w:pPr>
        <w:pBdr/>
        <w:tabs>
          <w:tab w:val="num" w:leader="none" w:pos="1068"/>
        </w:tabs>
        <w:spacing/>
        <w:ind w:hanging="360" w:left="1068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88"/>
        </w:tabs>
        <w:spacing/>
        <w:ind w:hanging="360" w:left="1788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08"/>
        </w:tabs>
        <w:spacing/>
        <w:ind w:hanging="180" w:left="2508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28"/>
        </w:tabs>
        <w:spacing/>
        <w:ind w:hanging="360" w:left="3228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48"/>
        </w:tabs>
        <w:spacing/>
        <w:ind w:hanging="360" w:left="3948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68"/>
        </w:tabs>
        <w:spacing/>
        <w:ind w:hanging="180" w:left="4668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88"/>
        </w:tabs>
        <w:spacing/>
        <w:ind w:hanging="360" w:left="5388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08"/>
        </w:tabs>
        <w:spacing/>
        <w:ind w:hanging="360" w:left="6108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28"/>
        </w:tabs>
        <w:spacing/>
        <w:ind w:hanging="180" w:left="6828"/>
      </w:pPr>
      <w:rPr/>
      <w:start w:val="1"/>
      <w:suff w:val="tab"/>
    </w:lvl>
  </w:abstractNum>
  <w:abstractNum w:abstractNumId="17">
    <w:nsid w:val="659540A8"/>
    <w:lvl w:ilvl="0">
      <w:isLgl w:val="false"/>
      <w:lvlJc w:val="left"/>
      <w:lvlText w:val="%1."/>
      <w:numFmt w:val="decimal"/>
      <w:pPr>
        <w:pBdr/>
        <w:tabs>
          <w:tab w:val="num" w:leader="none" w:pos="1065"/>
        </w:tabs>
        <w:spacing/>
        <w:ind w:hanging="360" w:left="1065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18">
    <w:nsid w:val="6AAF042F"/>
    <w:lvl w:ilvl="0">
      <w:isLgl w:val="false"/>
      <w:lvlJc w:val="left"/>
      <w:lvlText w:val="%1."/>
      <w:numFmt w:val="decimal"/>
      <w:pPr>
        <w:pBdr/>
        <w:tabs>
          <w:tab w:val="num" w:leader="none" w:pos="1053"/>
        </w:tabs>
        <w:spacing/>
        <w:ind w:hanging="360" w:left="1053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73"/>
        </w:tabs>
        <w:spacing/>
        <w:ind w:hanging="360" w:left="1773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493"/>
        </w:tabs>
        <w:spacing/>
        <w:ind w:hanging="180" w:left="2493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13"/>
        </w:tabs>
        <w:spacing/>
        <w:ind w:hanging="360" w:left="3213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33"/>
        </w:tabs>
        <w:spacing/>
        <w:ind w:hanging="360" w:left="3933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53"/>
        </w:tabs>
        <w:spacing/>
        <w:ind w:hanging="180" w:left="4653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73"/>
        </w:tabs>
        <w:spacing/>
        <w:ind w:hanging="360" w:left="5373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093"/>
        </w:tabs>
        <w:spacing/>
        <w:ind w:hanging="360" w:left="6093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13"/>
        </w:tabs>
        <w:spacing/>
        <w:ind w:hanging="180" w:left="6813"/>
      </w:pPr>
      <w:rPr/>
      <w:start w:val="1"/>
      <w:suff w:val="tab"/>
    </w:lvl>
  </w:abstractNum>
  <w:abstractNum w:abstractNumId="19">
    <w:nsid w:val="77F010F7"/>
    <w:lvl w:ilvl="0">
      <w:isLgl w:val="false"/>
      <w:lvlJc w:val="left"/>
      <w:lvlText w:val="%1."/>
      <w:numFmt w:val="decimal"/>
      <w:pPr>
        <w:pBdr/>
        <w:tabs>
          <w:tab w:val="num" w:leader="none" w:pos="707"/>
        </w:tabs>
        <w:spacing/>
        <w:ind w:hanging="367" w:left="707"/>
      </w:pPr>
      <w:rPr/>
      <w:start w:val="1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20"/>
        </w:tabs>
        <w:spacing/>
        <w:ind w:hanging="360" w:left="142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40"/>
        </w:tabs>
        <w:spacing/>
        <w:ind w:hanging="180" w:left="21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60"/>
        </w:tabs>
        <w:spacing/>
        <w:ind w:hanging="360" w:left="286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80"/>
        </w:tabs>
        <w:spacing/>
        <w:ind w:hanging="360" w:left="358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00"/>
        </w:tabs>
        <w:spacing/>
        <w:ind w:hanging="180" w:left="430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20"/>
        </w:tabs>
        <w:spacing/>
        <w:ind w:hanging="360" w:left="502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40"/>
        </w:tabs>
        <w:spacing/>
        <w:ind w:hanging="360" w:left="574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60"/>
        </w:tabs>
        <w:spacing/>
        <w:ind w:hanging="180" w:left="6460"/>
      </w:pPr>
      <w:rPr/>
      <w:start w:val="1"/>
      <w:suff w:val="tab"/>
    </w:lvl>
  </w:abstractNum>
  <w:num w:numId="1">
    <w:abstractNumId w:val="14"/>
  </w:num>
  <w:num w:numId="2">
    <w:abstractNumId w:val="7"/>
  </w:num>
  <w:num w:numId="3">
    <w:abstractNumId w:val="16"/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8"/>
  </w:num>
  <w:num w:numId="7">
    <w:abstractNumId w:val="11"/>
  </w:num>
  <w:num w:numId="8">
    <w:abstractNumId w:val="10"/>
  </w:num>
  <w:num w:numId="9">
    <w:abstractNumId w:val="13"/>
  </w:num>
  <w:num w:numId="10">
    <w:abstractNumId w:val="5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3"/>
  </w:num>
  <w:num w:numId="14">
    <w:abstractNumId w:val="2"/>
  </w:num>
  <w:num w:numId="15">
    <w:abstractNumId w:val="9"/>
  </w:num>
  <w:num w:numId="16">
    <w:abstractNumId w:val="19"/>
  </w:num>
  <w:num w:numId="17">
    <w:abstractNumId w:val="6"/>
  </w:num>
  <w:num w:numId="18">
    <w:abstractNumId w:val="18"/>
  </w:num>
  <w:num w:numId="19">
    <w:abstractNumId w:val="4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41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Table Grid"/>
    <w:basedOn w:val="74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Table Grid Light"/>
    <w:basedOn w:val="74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Plain Table 1"/>
    <w:basedOn w:val="74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Plain Table 2"/>
    <w:basedOn w:val="74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Plain Table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Plain Table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Plain Table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1 Light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1 Light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1 Light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1 Light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1 Light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1 Light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1 Light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2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2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2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2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2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2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3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3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3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3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3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3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4"/>
    <w:basedOn w:val="74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4 - Accent 1"/>
    <w:basedOn w:val="74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4 - Accent 2"/>
    <w:basedOn w:val="74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4 - Accent 3"/>
    <w:basedOn w:val="74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4 - Accent 4"/>
    <w:basedOn w:val="74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4 - Accent 5"/>
    <w:basedOn w:val="74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4 - Accent 6"/>
    <w:basedOn w:val="74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5 Dark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5 Dark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5 Dark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5 Dark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5 Dark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5 Dark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5 Dark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6 Colorful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6 Colorful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6 Colorful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6 Colorful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6 Colorful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6 Colorful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Grid Table 6 Colorful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Grid Table 7 Colorful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Grid Table 7 Colorful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Grid Table 7 Colorful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Grid Table 7 Colorful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Grid Table 7 Colorful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7 Colorful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Grid Table 7 Colorful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1 Light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1 Light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1 Light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1 Light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1 Light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1 Light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1 Light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2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2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2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2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2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2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3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3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3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3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3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3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4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4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4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4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4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4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5 Dark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5 Dark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5 Dark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5 Dark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5 Dark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5 Dark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5 Dark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6 Colorful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6 Colorful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6 Colorful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6 Colorful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6 Colorful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6 Colorful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st Table 6 Colorful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st Table 7 Colorful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st Table 7 Colorful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st Table 7 Colorful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st Table 7 Colorful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st Table 7 Colorful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7 Colorful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st Table 7 Colorful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ned - Accent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ned - Accent 1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Lined - Accent 2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Lined - Accent 3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Lined - Accent 4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ned - Accent 5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Lined - Accent 6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Bordered &amp; Lined - Accent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Bordered &amp; Lined - Accent 1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Bordered &amp; Lined - Accent 2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Bordered &amp; Lined - Accent 3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Bordered &amp; Lined - Accent 4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Bordered &amp; Lined - Accent 5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Bordered &amp; Lined - Accent 6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Bordered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Bordered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Bordered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Bordered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Bordered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Bordered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Bordered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68">
    <w:name w:val="Heading 1"/>
    <w:basedOn w:val="928"/>
    <w:next w:val="928"/>
    <w:link w:val="879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69">
    <w:name w:val="Heading 2"/>
    <w:basedOn w:val="928"/>
    <w:next w:val="928"/>
    <w:link w:val="880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70">
    <w:name w:val="Heading 3"/>
    <w:basedOn w:val="928"/>
    <w:next w:val="928"/>
    <w:link w:val="881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71">
    <w:name w:val="Heading 4"/>
    <w:basedOn w:val="928"/>
    <w:next w:val="928"/>
    <w:link w:val="882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72">
    <w:name w:val="Heading 5"/>
    <w:basedOn w:val="928"/>
    <w:next w:val="928"/>
    <w:link w:val="88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73">
    <w:name w:val="Heading 6"/>
    <w:basedOn w:val="928"/>
    <w:next w:val="928"/>
    <w:link w:val="884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74">
    <w:name w:val="Heading 7"/>
    <w:basedOn w:val="928"/>
    <w:next w:val="928"/>
    <w:link w:val="88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75">
    <w:name w:val="Heading 8"/>
    <w:basedOn w:val="928"/>
    <w:next w:val="928"/>
    <w:link w:val="88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76">
    <w:name w:val="Heading 9"/>
    <w:basedOn w:val="928"/>
    <w:next w:val="928"/>
    <w:link w:val="88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77" w:default="1">
    <w:name w:val="Default Paragraph Font"/>
    <w:uiPriority w:val="1"/>
    <w:semiHidden/>
    <w:unhideWhenUsed/>
    <w:pPr>
      <w:pBdr/>
      <w:spacing/>
      <w:ind/>
    </w:pPr>
  </w:style>
  <w:style w:type="numbering" w:styleId="878" w:default="1">
    <w:name w:val="No List"/>
    <w:uiPriority w:val="99"/>
    <w:semiHidden/>
    <w:unhideWhenUsed/>
    <w:pPr>
      <w:pBdr/>
      <w:spacing/>
      <w:ind/>
    </w:pPr>
  </w:style>
  <w:style w:type="character" w:styleId="879">
    <w:name w:val="Heading 1 Char"/>
    <w:basedOn w:val="877"/>
    <w:link w:val="86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80">
    <w:name w:val="Heading 2 Char"/>
    <w:basedOn w:val="877"/>
    <w:link w:val="86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81">
    <w:name w:val="Heading 3 Char"/>
    <w:basedOn w:val="877"/>
    <w:link w:val="87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82">
    <w:name w:val="Heading 4 Char"/>
    <w:basedOn w:val="877"/>
    <w:link w:val="87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83">
    <w:name w:val="Heading 5 Char"/>
    <w:basedOn w:val="877"/>
    <w:link w:val="87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84">
    <w:name w:val="Heading 6 Char"/>
    <w:basedOn w:val="877"/>
    <w:link w:val="87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85">
    <w:name w:val="Heading 7 Char"/>
    <w:basedOn w:val="877"/>
    <w:link w:val="87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86">
    <w:name w:val="Heading 8 Char"/>
    <w:basedOn w:val="877"/>
    <w:link w:val="87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87">
    <w:name w:val="Heading 9 Char"/>
    <w:basedOn w:val="877"/>
    <w:link w:val="87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88">
    <w:name w:val="Title"/>
    <w:basedOn w:val="928"/>
    <w:next w:val="928"/>
    <w:link w:val="889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89">
    <w:name w:val="Title Char"/>
    <w:basedOn w:val="877"/>
    <w:link w:val="88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90">
    <w:name w:val="Subtitle"/>
    <w:basedOn w:val="928"/>
    <w:next w:val="928"/>
    <w:link w:val="89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91">
    <w:name w:val="Subtitle Char"/>
    <w:basedOn w:val="877"/>
    <w:link w:val="89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92">
    <w:name w:val="Quote"/>
    <w:basedOn w:val="928"/>
    <w:next w:val="928"/>
    <w:link w:val="89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93">
    <w:name w:val="Quote Char"/>
    <w:basedOn w:val="877"/>
    <w:link w:val="892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94">
    <w:name w:val="Intense Emphasis"/>
    <w:basedOn w:val="877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95">
    <w:name w:val="Intense Quote"/>
    <w:basedOn w:val="928"/>
    <w:next w:val="928"/>
    <w:link w:val="896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96">
    <w:name w:val="Intense Quote Char"/>
    <w:basedOn w:val="877"/>
    <w:link w:val="895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97">
    <w:name w:val="Intense Reference"/>
    <w:basedOn w:val="877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898">
    <w:name w:val="Subtle Emphasis"/>
    <w:basedOn w:val="87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99">
    <w:name w:val="Emphasis"/>
    <w:basedOn w:val="877"/>
    <w:uiPriority w:val="20"/>
    <w:qFormat/>
    <w:pPr>
      <w:pBdr/>
      <w:spacing/>
      <w:ind/>
    </w:pPr>
    <w:rPr>
      <w:i/>
      <w:iCs/>
    </w:rPr>
  </w:style>
  <w:style w:type="character" w:styleId="900">
    <w:name w:val="Strong"/>
    <w:basedOn w:val="877"/>
    <w:uiPriority w:val="22"/>
    <w:qFormat/>
    <w:pPr>
      <w:pBdr/>
      <w:spacing/>
      <w:ind/>
    </w:pPr>
    <w:rPr>
      <w:b/>
      <w:bCs/>
    </w:rPr>
  </w:style>
  <w:style w:type="character" w:styleId="901">
    <w:name w:val="Subtle Reference"/>
    <w:basedOn w:val="87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902">
    <w:name w:val="Book Title"/>
    <w:basedOn w:val="877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903">
    <w:name w:val="Header"/>
    <w:basedOn w:val="928"/>
    <w:link w:val="904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904">
    <w:name w:val="Header Char"/>
    <w:basedOn w:val="877"/>
    <w:link w:val="903"/>
    <w:uiPriority w:val="99"/>
    <w:pPr>
      <w:pBdr/>
      <w:spacing/>
      <w:ind/>
    </w:pPr>
  </w:style>
  <w:style w:type="paragraph" w:styleId="905">
    <w:name w:val="Footer"/>
    <w:basedOn w:val="928"/>
    <w:link w:val="90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906">
    <w:name w:val="Footer Char"/>
    <w:basedOn w:val="877"/>
    <w:link w:val="905"/>
    <w:uiPriority w:val="99"/>
    <w:pPr>
      <w:pBdr/>
      <w:spacing/>
      <w:ind/>
    </w:pPr>
  </w:style>
  <w:style w:type="paragraph" w:styleId="907">
    <w:name w:val="Caption"/>
    <w:basedOn w:val="928"/>
    <w:next w:val="928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908">
    <w:name w:val="footnote text"/>
    <w:basedOn w:val="928"/>
    <w:link w:val="909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09">
    <w:name w:val="Footnote Text Char"/>
    <w:basedOn w:val="877"/>
    <w:link w:val="908"/>
    <w:uiPriority w:val="99"/>
    <w:semiHidden/>
    <w:pPr>
      <w:pBdr/>
      <w:spacing/>
      <w:ind/>
    </w:pPr>
    <w:rPr>
      <w:sz w:val="20"/>
      <w:szCs w:val="20"/>
    </w:rPr>
  </w:style>
  <w:style w:type="character" w:styleId="910">
    <w:name w:val="footnote reference"/>
    <w:basedOn w:val="877"/>
    <w:uiPriority w:val="99"/>
    <w:semiHidden/>
    <w:unhideWhenUsed/>
    <w:pPr>
      <w:pBdr/>
      <w:spacing/>
      <w:ind/>
    </w:pPr>
    <w:rPr>
      <w:vertAlign w:val="superscript"/>
    </w:rPr>
  </w:style>
  <w:style w:type="paragraph" w:styleId="911">
    <w:name w:val="endnote text"/>
    <w:basedOn w:val="928"/>
    <w:link w:val="912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12">
    <w:name w:val="Endnote Text Char"/>
    <w:basedOn w:val="877"/>
    <w:link w:val="911"/>
    <w:uiPriority w:val="99"/>
    <w:semiHidden/>
    <w:pPr>
      <w:pBdr/>
      <w:spacing/>
      <w:ind/>
    </w:pPr>
    <w:rPr>
      <w:sz w:val="20"/>
      <w:szCs w:val="20"/>
    </w:rPr>
  </w:style>
  <w:style w:type="character" w:styleId="913">
    <w:name w:val="endnote reference"/>
    <w:basedOn w:val="877"/>
    <w:uiPriority w:val="99"/>
    <w:semiHidden/>
    <w:unhideWhenUsed/>
    <w:pPr>
      <w:pBdr/>
      <w:spacing/>
      <w:ind/>
    </w:pPr>
    <w:rPr>
      <w:vertAlign w:val="superscript"/>
    </w:rPr>
  </w:style>
  <w:style w:type="character" w:styleId="914">
    <w:name w:val="Hyperlink"/>
    <w:basedOn w:val="877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915">
    <w:name w:val="FollowedHyperlink"/>
    <w:basedOn w:val="877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916">
    <w:name w:val="toc 1"/>
    <w:basedOn w:val="928"/>
    <w:next w:val="928"/>
    <w:uiPriority w:val="39"/>
    <w:unhideWhenUsed/>
    <w:pPr>
      <w:pBdr/>
      <w:spacing w:after="100"/>
      <w:ind/>
    </w:pPr>
  </w:style>
  <w:style w:type="paragraph" w:styleId="917">
    <w:name w:val="toc 2"/>
    <w:basedOn w:val="928"/>
    <w:next w:val="928"/>
    <w:uiPriority w:val="39"/>
    <w:unhideWhenUsed/>
    <w:pPr>
      <w:pBdr/>
      <w:spacing w:after="100"/>
      <w:ind w:left="220"/>
    </w:pPr>
  </w:style>
  <w:style w:type="paragraph" w:styleId="918">
    <w:name w:val="toc 3"/>
    <w:basedOn w:val="928"/>
    <w:next w:val="928"/>
    <w:uiPriority w:val="39"/>
    <w:unhideWhenUsed/>
    <w:pPr>
      <w:pBdr/>
      <w:spacing w:after="100"/>
      <w:ind w:left="440"/>
    </w:pPr>
  </w:style>
  <w:style w:type="paragraph" w:styleId="919">
    <w:name w:val="toc 4"/>
    <w:basedOn w:val="928"/>
    <w:next w:val="928"/>
    <w:uiPriority w:val="39"/>
    <w:unhideWhenUsed/>
    <w:pPr>
      <w:pBdr/>
      <w:spacing w:after="100"/>
      <w:ind w:left="660"/>
    </w:pPr>
  </w:style>
  <w:style w:type="paragraph" w:styleId="920">
    <w:name w:val="toc 5"/>
    <w:basedOn w:val="928"/>
    <w:next w:val="928"/>
    <w:uiPriority w:val="39"/>
    <w:unhideWhenUsed/>
    <w:pPr>
      <w:pBdr/>
      <w:spacing w:after="100"/>
      <w:ind w:left="880"/>
    </w:pPr>
  </w:style>
  <w:style w:type="paragraph" w:styleId="921">
    <w:name w:val="toc 6"/>
    <w:basedOn w:val="928"/>
    <w:next w:val="928"/>
    <w:uiPriority w:val="39"/>
    <w:unhideWhenUsed/>
    <w:pPr>
      <w:pBdr/>
      <w:spacing w:after="100"/>
      <w:ind w:left="1100"/>
    </w:pPr>
  </w:style>
  <w:style w:type="paragraph" w:styleId="922">
    <w:name w:val="toc 7"/>
    <w:basedOn w:val="928"/>
    <w:next w:val="928"/>
    <w:uiPriority w:val="39"/>
    <w:unhideWhenUsed/>
    <w:pPr>
      <w:pBdr/>
      <w:spacing w:after="100"/>
      <w:ind w:left="1320"/>
    </w:pPr>
  </w:style>
  <w:style w:type="paragraph" w:styleId="923">
    <w:name w:val="toc 8"/>
    <w:basedOn w:val="928"/>
    <w:next w:val="928"/>
    <w:uiPriority w:val="39"/>
    <w:unhideWhenUsed/>
    <w:pPr>
      <w:pBdr/>
      <w:spacing w:after="100"/>
      <w:ind w:left="1540"/>
    </w:pPr>
  </w:style>
  <w:style w:type="paragraph" w:styleId="924">
    <w:name w:val="toc 9"/>
    <w:basedOn w:val="928"/>
    <w:next w:val="928"/>
    <w:uiPriority w:val="39"/>
    <w:unhideWhenUsed/>
    <w:pPr>
      <w:pBdr/>
      <w:spacing w:after="100"/>
      <w:ind w:left="1760"/>
    </w:pPr>
  </w:style>
  <w:style w:type="character" w:styleId="925">
    <w:name w:val="Placeholder Text"/>
    <w:basedOn w:val="877"/>
    <w:uiPriority w:val="99"/>
    <w:semiHidden/>
    <w:pPr>
      <w:pBdr/>
      <w:spacing/>
      <w:ind/>
    </w:pPr>
    <w:rPr>
      <w:color w:val="666666"/>
    </w:rPr>
  </w:style>
  <w:style w:type="paragraph" w:styleId="926">
    <w:name w:val="TOC Heading"/>
    <w:uiPriority w:val="39"/>
    <w:unhideWhenUsed/>
    <w:pPr>
      <w:pBdr/>
      <w:spacing/>
      <w:ind/>
    </w:pPr>
  </w:style>
  <w:style w:type="paragraph" w:styleId="927">
    <w:name w:val="table of figures"/>
    <w:basedOn w:val="928"/>
    <w:next w:val="928"/>
    <w:uiPriority w:val="99"/>
    <w:unhideWhenUsed/>
    <w:pPr>
      <w:pBdr/>
      <w:spacing w:after="0" w:afterAutospacing="0"/>
      <w:ind/>
    </w:pPr>
  </w:style>
  <w:style w:type="paragraph" w:styleId="928" w:default="1">
    <w:name w:val="Normal"/>
    <w:next w:val="928"/>
    <w:link w:val="928"/>
    <w:qFormat/>
    <w:pPr>
      <w:pBdr/>
      <w:spacing/>
      <w:ind/>
    </w:pPr>
    <w:rPr>
      <w:lang w:val="ru-RU" w:eastAsia="ru-RU" w:bidi="ar-SA"/>
    </w:rPr>
  </w:style>
  <w:style w:type="paragraph" w:styleId="929">
    <w:name w:val="Заголовок 1"/>
    <w:basedOn w:val="928"/>
    <w:next w:val="928"/>
    <w:link w:val="928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930">
    <w:name w:val="Заголовок 2"/>
    <w:basedOn w:val="928"/>
    <w:next w:val="928"/>
    <w:link w:val="928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931">
    <w:name w:val="Заголовок 3"/>
    <w:basedOn w:val="928"/>
    <w:next w:val="928"/>
    <w:link w:val="928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932">
    <w:name w:val="Заголовок 4"/>
    <w:basedOn w:val="928"/>
    <w:next w:val="928"/>
    <w:link w:val="928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933">
    <w:name w:val="Основной шрифт абзаца"/>
    <w:next w:val="933"/>
    <w:link w:val="940"/>
    <w:semiHidden/>
    <w:pPr>
      <w:pBdr/>
      <w:spacing/>
      <w:ind/>
    </w:pPr>
  </w:style>
  <w:style w:type="table" w:styleId="934">
    <w:name w:val="Обычная таблица"/>
    <w:next w:val="934"/>
    <w:link w:val="928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35">
    <w:name w:val="Нет списка"/>
    <w:next w:val="935"/>
    <w:link w:val="928"/>
    <w:semiHidden/>
    <w:pPr>
      <w:pBdr/>
      <w:spacing/>
      <w:ind/>
    </w:pPr>
  </w:style>
  <w:style w:type="paragraph" w:styleId="936">
    <w:name w:val="Верхний колонтитул"/>
    <w:basedOn w:val="928"/>
    <w:next w:val="936"/>
    <w:link w:val="928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37">
    <w:name w:val="Нижний колонтитул"/>
    <w:basedOn w:val="928"/>
    <w:next w:val="937"/>
    <w:link w:val="928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38">
    <w:name w:val="Основной текст"/>
    <w:basedOn w:val="928"/>
    <w:next w:val="938"/>
    <w:link w:val="947"/>
    <w:pPr>
      <w:pBdr/>
      <w:spacing/>
      <w:ind w:right="-2"/>
      <w:jc w:val="both"/>
    </w:pPr>
    <w:rPr>
      <w:sz w:val="28"/>
      <w:lang w:val="uk-UA"/>
    </w:rPr>
  </w:style>
  <w:style w:type="paragraph" w:styleId="939">
    <w:name w:val="Основной текст 2"/>
    <w:basedOn w:val="928"/>
    <w:next w:val="939"/>
    <w:link w:val="928"/>
    <w:pPr>
      <w:pBdr/>
      <w:spacing/>
      <w:ind/>
    </w:pPr>
    <w:rPr>
      <w:sz w:val="28"/>
      <w:lang w:val="uk-UA"/>
    </w:rPr>
  </w:style>
  <w:style w:type="paragraph" w:styleId="940">
    <w:name w:val="Знак"/>
    <w:basedOn w:val="928"/>
    <w:next w:val="940"/>
    <w:link w:val="933"/>
    <w:pPr>
      <w:pBdr/>
      <w:spacing/>
      <w:ind/>
    </w:pPr>
    <w:rPr>
      <w:rFonts w:ascii="Verdana" w:hAnsi="Verdana" w:cs="Verdana"/>
      <w:lang w:val="en-US" w:eastAsia="en-US"/>
    </w:rPr>
  </w:style>
  <w:style w:type="paragraph" w:styleId="941">
    <w:name w:val="Текст выноски"/>
    <w:basedOn w:val="928"/>
    <w:next w:val="941"/>
    <w:link w:val="928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42">
    <w:name w:val="Основной текст с отступом"/>
    <w:basedOn w:val="928"/>
    <w:next w:val="942"/>
    <w:link w:val="963"/>
    <w:pPr>
      <w:pBdr/>
      <w:spacing w:after="120"/>
      <w:ind w:left="283"/>
    </w:pPr>
    <w:rPr>
      <w:sz w:val="24"/>
      <w:szCs w:val="24"/>
    </w:rPr>
  </w:style>
  <w:style w:type="character" w:styleId="943">
    <w:name w:val="rvts6"/>
    <w:basedOn w:val="933"/>
    <w:next w:val="943"/>
    <w:link w:val="928"/>
    <w:pPr>
      <w:pBdr/>
      <w:spacing/>
      <w:ind/>
    </w:pPr>
  </w:style>
  <w:style w:type="paragraph" w:styleId="944">
    <w:name w:val="Без интервала"/>
    <w:next w:val="944"/>
    <w:link w:val="928"/>
    <w:qFormat/>
    <w:pPr>
      <w:pBdr/>
      <w:spacing/>
      <w:ind/>
    </w:pPr>
    <w:rPr>
      <w:rFonts w:ascii="Calibri" w:hAnsi="Calibri"/>
      <w:sz w:val="22"/>
      <w:szCs w:val="22"/>
      <w:lang w:val="ru-RU" w:eastAsia="ru-RU" w:bidi="ar-SA"/>
    </w:rPr>
  </w:style>
  <w:style w:type="character" w:styleId="945">
    <w:name w:val="txt1"/>
    <w:next w:val="945"/>
    <w:link w:val="928"/>
    <w:pPr>
      <w:pBdr/>
      <w:spacing/>
      <w:ind/>
    </w:pPr>
    <w:rPr>
      <w:sz w:val="14"/>
      <w:szCs w:val="14"/>
    </w:rPr>
  </w:style>
  <w:style w:type="character" w:styleId="946">
    <w:name w:val="Строгий"/>
    <w:next w:val="946"/>
    <w:link w:val="928"/>
    <w:qFormat/>
    <w:pPr>
      <w:pBdr/>
      <w:spacing/>
      <w:ind/>
    </w:pPr>
    <w:rPr>
      <w:b/>
      <w:bCs/>
    </w:rPr>
  </w:style>
  <w:style w:type="character" w:styleId="947">
    <w:name w:val="Основной текст Знак"/>
    <w:next w:val="947"/>
    <w:link w:val="938"/>
    <w:pPr>
      <w:pBdr/>
      <w:spacing/>
      <w:ind/>
    </w:pPr>
    <w:rPr>
      <w:sz w:val="28"/>
      <w:lang w:val="uk-UA" w:eastAsia="ru-RU" w:bidi="ar-SA"/>
    </w:rPr>
  </w:style>
  <w:style w:type="paragraph" w:styleId="948">
    <w:name w:val="Стандартный HTML"/>
    <w:basedOn w:val="928"/>
    <w:next w:val="948"/>
    <w:link w:val="928"/>
    <w:pPr>
      <w:pBdr/>
      <w:tabs>
        <w:tab w:val="left" w:leader="none" w:pos="916"/>
        <w:tab w:val="left" w:leader="none" w:pos="1832"/>
        <w:tab w:val="left" w:leader="none" w:pos="2748"/>
        <w:tab w:val="left" w:leader="none" w:pos="3664"/>
        <w:tab w:val="left" w:leader="none" w:pos="4580"/>
        <w:tab w:val="left" w:leader="none" w:pos="5496"/>
        <w:tab w:val="left" w:leader="none" w:pos="6412"/>
        <w:tab w:val="left" w:leader="none" w:pos="7328"/>
        <w:tab w:val="left" w:leader="none" w:pos="8244"/>
        <w:tab w:val="left" w:leader="none" w:pos="9160"/>
        <w:tab w:val="left" w:leader="none" w:pos="10076"/>
        <w:tab w:val="left" w:leader="none" w:pos="10992"/>
        <w:tab w:val="left" w:leader="none" w:pos="11908"/>
        <w:tab w:val="left" w:leader="none" w:pos="12824"/>
        <w:tab w:val="left" w:leader="none" w:pos="13740"/>
        <w:tab w:val="left" w:leader="none" w:pos="14656"/>
      </w:tabs>
      <w:spacing/>
      <w:ind/>
    </w:pPr>
    <w:rPr>
      <w:rFonts w:ascii="Courier New" w:hAnsi="Courier New" w:cs="Courier New"/>
    </w:rPr>
  </w:style>
  <w:style w:type="character" w:styleId="949">
    <w:name w:val="xfmc1"/>
    <w:basedOn w:val="933"/>
    <w:next w:val="949"/>
    <w:link w:val="928"/>
    <w:pPr>
      <w:pBdr/>
      <w:spacing/>
      <w:ind/>
    </w:pPr>
  </w:style>
  <w:style w:type="character" w:styleId="950">
    <w:name w:val="rvts23"/>
    <w:basedOn w:val="933"/>
    <w:next w:val="950"/>
    <w:link w:val="928"/>
    <w:pPr>
      <w:pBdr/>
      <w:spacing/>
      <w:ind/>
    </w:pPr>
  </w:style>
  <w:style w:type="paragraph" w:styleId="951">
    <w:name w:val="Обычный (веб)"/>
    <w:basedOn w:val="928"/>
    <w:next w:val="951"/>
    <w:link w:val="956"/>
    <w:uiPriority w:val="99"/>
    <w:qFormat/>
    <w:pPr>
      <w:pBdr/>
      <w:spacing w:after="100" w:afterAutospacing="1" w:before="100" w:beforeAutospacing="1"/>
      <w:ind/>
    </w:pPr>
    <w:rPr>
      <w:rFonts w:eastAsia="Calibri"/>
      <w:sz w:val="24"/>
      <w:szCs w:val="24"/>
      <w:lang w:val="uk-UA" w:eastAsia="uk-UA"/>
    </w:rPr>
  </w:style>
  <w:style w:type="paragraph" w:styleId="952">
    <w:name w:val="rtecenter"/>
    <w:basedOn w:val="928"/>
    <w:next w:val="952"/>
    <w:link w:val="928"/>
    <w:pPr>
      <w:pBdr/>
      <w:spacing w:after="100" w:afterAutospacing="1" w:before="100" w:beforeAutospacing="1"/>
      <w:ind/>
    </w:pPr>
    <w:rPr>
      <w:sz w:val="24"/>
      <w:szCs w:val="24"/>
    </w:rPr>
  </w:style>
  <w:style w:type="paragraph" w:styleId="953">
    <w:name w:val="List Paragraph"/>
    <w:basedOn w:val="928"/>
    <w:next w:val="953"/>
    <w:link w:val="928"/>
    <w:pPr>
      <w:pBdr/>
      <w:spacing w:after="160" w:line="259" w:lineRule="auto"/>
      <w:ind w:left="720"/>
      <w:contextualSpacing w:val="true"/>
    </w:pPr>
    <w:rPr>
      <w:rFonts w:ascii="Calibri" w:hAnsi="Calibri"/>
      <w:sz w:val="22"/>
      <w:szCs w:val="22"/>
      <w:lang w:val="en-US" w:eastAsia="en-US"/>
    </w:rPr>
  </w:style>
  <w:style w:type="character" w:styleId="954">
    <w:name w:val="Основной текст (2)_"/>
    <w:next w:val="954"/>
    <w:link w:val="955"/>
    <w:pPr>
      <w:pBdr/>
      <w:spacing/>
      <w:ind/>
    </w:pPr>
    <w:rPr>
      <w:lang w:bidi="ar-SA"/>
    </w:rPr>
  </w:style>
  <w:style w:type="paragraph" w:styleId="955">
    <w:name w:val="Основной текст (2)"/>
    <w:basedOn w:val="928"/>
    <w:next w:val="955"/>
    <w:link w:val="954"/>
    <w:pPr>
      <w:widowControl w:val="false"/>
      <w:pBdr/>
      <w:shd w:val="clear" w:color="auto" w:fill="ffffff"/>
      <w:spacing w:after="240" w:before="840" w:line="274" w:lineRule="exact"/>
      <w:ind w:hanging="480"/>
    </w:pPr>
  </w:style>
  <w:style w:type="character" w:styleId="956">
    <w:name w:val="Обычный (веб) Знак"/>
    <w:next w:val="956"/>
    <w:link w:val="951"/>
    <w:uiPriority w:val="99"/>
    <w:pPr>
      <w:pBdr/>
      <w:spacing/>
      <w:ind/>
    </w:pPr>
    <w:rPr>
      <w:rFonts w:eastAsia="Calibri"/>
      <w:sz w:val="24"/>
      <w:szCs w:val="24"/>
      <w:lang w:val="uk-UA" w:eastAsia="uk-UA" w:bidi="ar-SA"/>
    </w:rPr>
  </w:style>
  <w:style w:type="paragraph" w:styleId="957">
    <w:name w:val="No Spacing"/>
    <w:next w:val="957"/>
    <w:link w:val="958"/>
    <w:pPr>
      <w:pBdr/>
      <w:spacing/>
      <w:ind/>
    </w:pPr>
    <w:rPr>
      <w:rFonts w:ascii="Calibri" w:hAnsi="Calibri"/>
      <w:sz w:val="22"/>
      <w:szCs w:val="22"/>
      <w:lang w:val="uk-UA" w:eastAsia="en-US" w:bidi="ar-SA"/>
    </w:rPr>
  </w:style>
  <w:style w:type="character" w:styleId="958">
    <w:name w:val="No Spacing Char1"/>
    <w:next w:val="958"/>
    <w:link w:val="957"/>
    <w:pPr>
      <w:pBdr/>
      <w:spacing/>
      <w:ind/>
    </w:pPr>
    <w:rPr>
      <w:rFonts w:ascii="Calibri" w:hAnsi="Calibri"/>
      <w:sz w:val="22"/>
      <w:szCs w:val="22"/>
      <w:lang w:val="uk-UA" w:eastAsia="en-US" w:bidi="ar-SA"/>
    </w:rPr>
  </w:style>
  <w:style w:type="paragraph" w:styleId="959">
    <w:name w:val="docdata"/>
    <w:basedOn w:val="928"/>
    <w:next w:val="959"/>
    <w:link w:val="928"/>
    <w:pPr>
      <w:pBdr/>
      <w:spacing w:after="100" w:afterAutospacing="1" w:before="100" w:beforeAutospacing="1"/>
      <w:ind/>
    </w:pPr>
    <w:rPr>
      <w:sz w:val="24"/>
      <w:szCs w:val="24"/>
    </w:rPr>
  </w:style>
  <w:style w:type="paragraph" w:styleId="960">
    <w:name w:val="Без интервала1"/>
    <w:basedOn w:val="928"/>
    <w:next w:val="960"/>
    <w:link w:val="961"/>
    <w:pPr>
      <w:widowControl w:val="false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/>
      <w:ind/>
    </w:pPr>
    <w:rPr>
      <w:rFonts w:ascii="Calibri" w:hAnsi="Calibri"/>
      <w:color w:val="000000"/>
      <w:sz w:val="22"/>
      <w:lang w:eastAsia="zh-CN"/>
    </w:rPr>
  </w:style>
  <w:style w:type="character" w:styleId="961">
    <w:name w:val="Без интервала Знак"/>
    <w:next w:val="961"/>
    <w:link w:val="960"/>
    <w:pPr>
      <w:pBdr/>
      <w:spacing/>
      <w:ind/>
    </w:pPr>
    <w:rPr>
      <w:rFonts w:ascii="Calibri" w:hAnsi="Calibri"/>
      <w:color w:val="000000"/>
      <w:sz w:val="22"/>
      <w:lang w:val="ru-RU" w:eastAsia="zh-CN" w:bidi="ar-SA"/>
    </w:rPr>
  </w:style>
  <w:style w:type="character" w:styleId="962">
    <w:name w:val="Normal (Web) Char"/>
    <w:next w:val="962"/>
    <w:link w:val="928"/>
    <w:pPr>
      <w:pBdr/>
      <w:spacing/>
      <w:ind/>
    </w:pPr>
    <w:rPr>
      <w:rFonts w:ascii="Calibri" w:hAnsi="Calibri" w:eastAsia="SimSun"/>
      <w:sz w:val="24"/>
      <w:lang w:val="ru-RU" w:eastAsia="ru-RU" w:bidi="ar-SA"/>
    </w:rPr>
  </w:style>
  <w:style w:type="character" w:styleId="963">
    <w:name w:val="Основной текст с отступом Знак"/>
    <w:next w:val="963"/>
    <w:link w:val="942"/>
    <w:pPr>
      <w:pBdr/>
      <w:spacing/>
      <w:ind/>
    </w:pPr>
    <w:rPr>
      <w:sz w:val="24"/>
      <w:szCs w:val="24"/>
      <w:lang w:val="ru-RU" w:eastAsia="ru-RU" w:bidi="ar-SA"/>
    </w:rPr>
  </w:style>
  <w:style w:type="character" w:styleId="964">
    <w:name w:val="1573"/>
    <w:next w:val="964"/>
    <w:link w:val="928"/>
    <w:pPr>
      <w:pBdr/>
      <w:spacing/>
      <w:ind/>
    </w:pPr>
  </w:style>
  <w:style w:type="character" w:styleId="965">
    <w:name w:val="5647"/>
    <w:next w:val="965"/>
    <w:link w:val="928"/>
    <w:pPr>
      <w:pBdr/>
      <w:spacing/>
      <w:ind/>
    </w:pPr>
  </w:style>
  <w:style w:type="character" w:styleId="966">
    <w:name w:val="Гиперссылка"/>
    <w:next w:val="966"/>
    <w:link w:val="928"/>
    <w:uiPriority w:val="99"/>
    <w:unhideWhenUsed/>
    <w:pPr>
      <w:pBdr/>
      <w:spacing/>
      <w:ind/>
    </w:pPr>
    <w:rPr>
      <w:color w:val="0000ff"/>
      <w:u w:val="single"/>
    </w:rPr>
  </w:style>
  <w:style w:type="character" w:styleId="967">
    <w:name w:val="2253"/>
    <w:next w:val="967"/>
    <w:link w:val="928"/>
    <w:pPr>
      <w:pBdr/>
      <w:spacing/>
      <w:ind/>
    </w:pPr>
  </w:style>
  <w:style w:type="character" w:styleId="968">
    <w:name w:val="2159"/>
    <w:next w:val="968"/>
    <w:link w:val="928"/>
    <w:pPr>
      <w:pBdr/>
      <w:spacing/>
      <w:ind/>
    </w:pPr>
  </w:style>
  <w:style w:type="character" w:styleId="969">
    <w:name w:val="2283"/>
    <w:next w:val="969"/>
    <w:link w:val="928"/>
    <w:pPr>
      <w:pBdr/>
      <w:spacing/>
      <w:ind/>
    </w:pPr>
  </w:style>
  <w:style w:type="character" w:styleId="970">
    <w:name w:val="2695"/>
    <w:next w:val="970"/>
    <w:link w:val="928"/>
    <w:pPr>
      <w:pBdr/>
      <w:spacing/>
      <w:ind/>
    </w:pPr>
  </w:style>
  <w:style w:type="character" w:styleId="971">
    <w:name w:val="Основной текст_"/>
    <w:next w:val="971"/>
    <w:link w:val="972"/>
    <w:pPr>
      <w:pBdr/>
      <w:spacing/>
      <w:ind/>
    </w:pPr>
    <w:rPr>
      <w:color w:val="212429"/>
      <w:sz w:val="18"/>
      <w:szCs w:val="18"/>
      <w:shd w:val="clear" w:color="auto" w:fill="ffffff"/>
    </w:rPr>
  </w:style>
  <w:style w:type="paragraph" w:styleId="972">
    <w:name w:val="Основной текст1"/>
    <w:basedOn w:val="928"/>
    <w:next w:val="972"/>
    <w:link w:val="971"/>
    <w:pPr>
      <w:widowControl w:val="false"/>
      <w:pBdr/>
      <w:shd w:val="clear" w:color="auto" w:fill="ffffff"/>
      <w:spacing w:line="252" w:lineRule="auto"/>
      <w:ind w:firstLine="400"/>
    </w:pPr>
    <w:rPr>
      <w:color w:val="212429"/>
      <w:sz w:val="18"/>
      <w:szCs w:val="18"/>
    </w:rPr>
  </w:style>
  <w:style w:type="paragraph" w:styleId="973" w:customStyle="1">
    <w:name w:val="Normal (Web)"/>
    <w:uiPriority w:val="99"/>
    <w:semiHidden/>
    <w:pPr>
      <w:keepNext w:val="false"/>
      <w:keepLines w:val="false"/>
      <w:pageBreakBefore w:val="false"/>
      <w:widowControl w:val="true"/>
      <w:suppressLineNumbers w:val="false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/>
      <w:bidi w:val="false"/>
      <w:spacing w:after="100" w:afterAutospacing="1" w:before="100" w:beforeAutospacing="1" w:line="240" w:lineRule="auto"/>
      <w:ind w:right="0" w:firstLine="0" w:left="0"/>
      <w:contextualSpacing w:val="false"/>
      <w:jc w:val="left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46</cp:revision>
  <dcterms:created xsi:type="dcterms:W3CDTF">2025-12-09T13:25:00Z</dcterms:created>
  <dcterms:modified xsi:type="dcterms:W3CDTF">2026-08-10T12:57:29Z</dcterms:modified>
  <cp:version>983040</cp:version>
</cp:coreProperties>
</file>